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2" w:rsidRPr="00D36715" w:rsidRDefault="00D36715" w:rsidP="0036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-137160</wp:posOffset>
            </wp:positionV>
            <wp:extent cx="3890010" cy="2895600"/>
            <wp:effectExtent l="19050" t="0" r="0" b="0"/>
            <wp:wrapSquare wrapText="bothSides"/>
            <wp:docPr id="2" name="Рисунок 1" descr="D:\Сентябрь 2019г\Фотографии и материал\Дед Саша\Для деда\photo_150367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нтябрь 2019г\Фотографии и материал\Дед Саша\Для деда\photo_15036756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Ткачё</w:t>
      </w:r>
      <w:r w:rsidR="008E3CC2" w:rsidRPr="003656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Александр Афанасьевич</w:t>
      </w:r>
    </w:p>
    <w:p w:rsidR="00D36715" w:rsidRDefault="00365681" w:rsidP="0036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D367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(16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сентября 1927 – </w:t>
      </w:r>
      <w:proofErr w:type="gramEnd"/>
    </w:p>
    <w:p w:rsidR="00365681" w:rsidRDefault="00365681" w:rsidP="0036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января 2020гг.)</w:t>
      </w:r>
      <w:proofErr w:type="gramEnd"/>
    </w:p>
    <w:p w:rsidR="00365681" w:rsidRPr="00365681" w:rsidRDefault="00365681" w:rsidP="0036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3CC2" w:rsidRPr="00D36715" w:rsidRDefault="0025722E" w:rsidP="00D36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селе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Гуселетово</w:t>
      </w:r>
      <w:proofErr w:type="spellEnd"/>
      <w:r w:rsidR="00365681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 крестьянина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ветерана Великой Отечественной войны 1941-1945гг.,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Ткачёвых 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Афанасия Викторовича и Алё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(Елены) Акимовны 16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1927г.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мальчик, и назвали его Александром. Всего в семье росло семеро детей: пять мальчиков и две девочки.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дед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 в нищете.</w:t>
      </w:r>
      <w:r w:rsidR="00A467A5" w:rsidRPr="00D3671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 был спутником жизни до войны и во время военного лихолетья. На трудодни почти ничего не давали, спасала картошка и молоко. Хлеб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большим праздникам.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Картофеля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садили</w:t>
      </w:r>
      <w:proofErr w:type="gramEnd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7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много, но до нового урожая его не хватало. </w:t>
      </w:r>
      <w:r w:rsidR="00D367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садили</w:t>
      </w:r>
      <w:proofErr w:type="gramEnd"/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пока она  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пывали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ели.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пропадали  в бору, на озере, рвали</w:t>
      </w:r>
      <w:r w:rsid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андык</w:t>
      </w:r>
      <w:proofErr w:type="spellEnd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слизун</w:t>
      </w:r>
      <w:r w:rsidR="00A467A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рогозу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почки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сновые, рожки из камыша, солодку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сахара, птичьи яйца, мясо суслика - вот что составляло продуктовое меню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детстве. </w:t>
      </w:r>
      <w:r w:rsidR="0021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суслика  для  них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21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212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деликатесом.</w:t>
      </w:r>
      <w:r w:rsidR="00A467A5" w:rsidRPr="00D3671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осени собирали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ягоду  и  грибы.  Вот так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467A5" w:rsidRPr="00D3671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  </w:t>
      </w:r>
    </w:p>
    <w:p w:rsidR="00F27BB2" w:rsidRPr="0025722E" w:rsidRDefault="0025722E" w:rsidP="002572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прадеда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 в июне 1941г. Все  мужчины 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ушли воевать, а женщины, старики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- впряглись работать.  П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ришлось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 Саши 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оставить, закончил лишь четыре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тем вре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менам и меркам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невмоготу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стало, когда отца на войну забрали. Оста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они </w:t>
      </w:r>
      <w:r w:rsidR="00A467A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наедине со своим  горем.</w:t>
      </w:r>
      <w:r w:rsidR="00A467A5" w:rsidRPr="00D3671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- второй по счёту, не суж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дено ему было долго «</w:t>
      </w:r>
      <w:proofErr w:type="spellStart"/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малютить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spellEnd"/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13 лет вместе с матерью, старшим братом Григорием (с 192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5г.р.), сестрой Евдокией (с 1931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г.р.) пошли работать в колхоз. 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5CD" w:rsidRPr="00D36715" w:rsidRDefault="00C815CD" w:rsidP="00D36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войну пришлось пере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жить такое, что в кино вряд ли увидишь. Помню случай, 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рассказывал  мой дедушка,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</w:t>
      </w:r>
      <w:r w:rsidR="00DE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врезался на всю жизнь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хозяйства у нас была только корова. Она то и кормила нашу большую семью. Но однажды с пропитанием стало совсем плохо. Выход был один - корову зарезать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мне было тогда 14  лет. 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Отправила меня мамка за дядей Васей, чтобы тот помог. Привязали мы коро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к столбу, а дядька даё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мне в руки топор и говорит: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ей по голове!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испугался, но виду не подал и ударил. Та осталась стоять, замычала, да с каким - то человеческим укором посмо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трела на меня, что  </w:t>
      </w:r>
      <w:proofErr w:type="gram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 по коже побежали. Оно и понят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но, силенок то у </w:t>
      </w:r>
      <w:proofErr w:type="spellStart"/>
      <w:proofErr w:type="gram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меня-мальца</w:t>
      </w:r>
      <w:proofErr w:type="spellEnd"/>
      <w:proofErr w:type="gramEnd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сколько?  «Ты чего её гладишь, бей сильнее!» - настаивал дядя Вася.</w:t>
      </w:r>
      <w:r w:rsid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я справился со сво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нелегкой задачей. Это было моё  первое серьезное потрясе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Дрожали руки</w:t>
      </w:r>
      <w:r w:rsid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Смешались разные чувства и жалость к «кормилице» и гордости, за вы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полнение сложного, взрослого задания, 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надежды, что теперь мы не умрё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голоду</w:t>
      </w:r>
      <w:r w:rsid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зиму наша семья ела эту корову. А поступи мы инач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не знаю, ка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был бы исход».</w:t>
      </w:r>
    </w:p>
    <w:p w:rsidR="008E3CC2" w:rsidRPr="00D36715" w:rsidRDefault="00C815CD" w:rsidP="00745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 мой дед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</w:t>
      </w:r>
      <w:r w:rsidR="00D367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работа для  него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 ту пору в колхозе, на грузоперевозках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быках и лошадях. Лето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 примеру, сено с поля возили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BB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Сеяли, косили сено, пахали на быках. 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ногий  пар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нишка на быках, кото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рыми не то что управлять, пого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няя хлыстом, </w:t>
      </w:r>
      <w:proofErr w:type="gramStart"/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</w:t>
      </w:r>
      <w:proofErr w:type="gramEnd"/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</w:t>
      </w:r>
      <w:r w:rsidR="00F27BB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было, пахал пашню.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было сделать</w:t>
      </w:r>
      <w:r w:rsidR="0025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норму 1,5 га. Быки их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(детей)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всегда слушались, а если норму не сделаешь, то в бригаде - </w:t>
      </w:r>
      <w:proofErr w:type="gramStart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 не дадут</w:t>
      </w:r>
      <w:proofErr w:type="gramEnd"/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Кормили в бригаде картошкой, кашей из шелухи пшеничной. Однажды</w:t>
      </w:r>
      <w:r w:rsidR="0025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мой дед,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не умер от этой каши. Ели жмых, пили сыворотку, давали </w:t>
      </w:r>
      <w:r w:rsidR="0025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маленькому кусочку брынзы.</w:t>
      </w:r>
    </w:p>
    <w:p w:rsidR="008E3CC2" w:rsidRPr="00D36715" w:rsidRDefault="00C815CD" w:rsidP="00C815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всерьез похоло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то на подводах доставляли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Алейск мясо, пшеницу. Оттуда обычно везли горючее в бочках. Так называемая «до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рога жизни» пролегала через села </w:t>
      </w:r>
      <w:proofErr w:type="spell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Мамонтово</w:t>
      </w:r>
      <w:proofErr w:type="spellEnd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Костин-Лог, </w:t>
      </w:r>
      <w:proofErr w:type="gram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Островное</w:t>
      </w:r>
      <w:proofErr w:type="gramEnd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дня езды и они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Алейске и ещё столько же об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ратно.</w:t>
      </w:r>
      <w:r w:rsidR="0025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 ездили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 пешим ходом добирались.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Теплой одежды не было, поэтому всю дорогу бежали за </w:t>
      </w:r>
      <w:r w:rsidR="0025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лошадьми, чтобы не замёрзнуть.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движения сидеть не будешь, от холода зуб на зуб не попадает, тем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 тебе тоненький зипун надет (удлиненное пальто-плащ из овечьей шерсти) и валенки с протертой подошвой, в которых вместо стелек - соло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бежали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краю, чтобы хоть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как-то со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греться, а вожжи в руках держали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</w:t>
      </w:r>
      <w:r w:rsidR="00365681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ухаживал за скотом в колхозе  и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возил дрова.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Денно и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нощно они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 трудах.</w:t>
      </w:r>
    </w:p>
    <w:p w:rsidR="00C815CD" w:rsidRPr="00D36715" w:rsidRDefault="00C815CD" w:rsidP="00D65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ему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пришлось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подошел по возрасту. А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прадед всю войну прошел,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в пехоте. Письма от него приходили не часто и написаны они были чужим по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черком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Афанасий Викторович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не грамотный и просил своих фронтовых това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рищей нацарапать карандашом весточку родным.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он рассказывал, как во время боя рядом гибли его земляки, знакомые, друзья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его самого смерть обходила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стороной. Ссы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лался на чудо, мол, кто-то из  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детей счаст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ливый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Но пуля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все ж настигла, получил ранение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омой  прадед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 в 1945г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 в подарок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  Саши 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рубаху и штаны.</w:t>
      </w:r>
    </w:p>
    <w:p w:rsidR="00C815CD" w:rsidRPr="00D36715" w:rsidRDefault="00D656E4" w:rsidP="00DE37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прадедом 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возвра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домой и другие сельча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 - 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фронтовики, кому довелось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выжить в крова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мясорубке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Деду Саши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исполни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18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и работал он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прежде, в кол</w:t>
      </w:r>
      <w:r w:rsidR="00C815CD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хозе. </w:t>
      </w:r>
    </w:p>
    <w:p w:rsidR="00365681" w:rsidRPr="00D36715" w:rsidRDefault="00D656E4" w:rsidP="0036568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счастлива была тем, что с войны вернулся отец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Ткачёв Афанасий  Викторович. Израненный, но живой! Прабабушка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умерла 14 апреля 1948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была она физически и морально изношена. </w:t>
      </w:r>
    </w:p>
    <w:p w:rsidR="008E3CC2" w:rsidRPr="00D36715" w:rsidRDefault="00365681" w:rsidP="007452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15">
        <w:rPr>
          <w:rFonts w:ascii="Times New Roman" w:hAnsi="Times New Roman" w:cs="Times New Roman"/>
          <w:sz w:val="24"/>
          <w:szCs w:val="24"/>
        </w:rPr>
        <w:t xml:space="preserve">В 1950г. </w:t>
      </w:r>
      <w:r w:rsidR="00D656E4">
        <w:rPr>
          <w:rFonts w:ascii="Times New Roman" w:hAnsi="Times New Roman" w:cs="Times New Roman"/>
          <w:sz w:val="24"/>
          <w:szCs w:val="24"/>
        </w:rPr>
        <w:t xml:space="preserve">прадед </w:t>
      </w:r>
      <w:r w:rsidRPr="00D36715">
        <w:rPr>
          <w:rFonts w:ascii="Times New Roman" w:hAnsi="Times New Roman" w:cs="Times New Roman"/>
          <w:sz w:val="24"/>
          <w:szCs w:val="24"/>
        </w:rPr>
        <w:t xml:space="preserve">женился во второй раз на Гончаренко Александре Кондратьевне, у которой своих было трое детей. В этом браке родился </w:t>
      </w:r>
      <w:r w:rsidR="00D656E4" w:rsidRPr="00D36715">
        <w:rPr>
          <w:rFonts w:ascii="Times New Roman" w:hAnsi="Times New Roman" w:cs="Times New Roman"/>
          <w:sz w:val="24"/>
          <w:szCs w:val="24"/>
        </w:rPr>
        <w:t>в 1956</w:t>
      </w:r>
      <w:r w:rsidR="00D656E4">
        <w:rPr>
          <w:rFonts w:ascii="Times New Roman" w:hAnsi="Times New Roman" w:cs="Times New Roman"/>
          <w:sz w:val="24"/>
          <w:szCs w:val="24"/>
        </w:rPr>
        <w:t xml:space="preserve">г. </w:t>
      </w:r>
      <w:r w:rsidR="00D656E4" w:rsidRPr="00D36715">
        <w:rPr>
          <w:rFonts w:ascii="Times New Roman" w:hAnsi="Times New Roman" w:cs="Times New Roman"/>
          <w:sz w:val="24"/>
          <w:szCs w:val="24"/>
        </w:rPr>
        <w:t xml:space="preserve"> </w:t>
      </w:r>
      <w:r w:rsidR="00D656E4">
        <w:rPr>
          <w:rFonts w:ascii="Times New Roman" w:hAnsi="Times New Roman" w:cs="Times New Roman"/>
          <w:sz w:val="24"/>
          <w:szCs w:val="24"/>
        </w:rPr>
        <w:t>самый  младший брат моего деда –</w:t>
      </w:r>
      <w:r w:rsidRPr="00D36715">
        <w:rPr>
          <w:rFonts w:ascii="Times New Roman" w:hAnsi="Times New Roman" w:cs="Times New Roman"/>
          <w:sz w:val="24"/>
          <w:szCs w:val="24"/>
        </w:rPr>
        <w:t xml:space="preserve"> Анатолий</w:t>
      </w:r>
      <w:r w:rsidR="00D656E4">
        <w:rPr>
          <w:rFonts w:ascii="Times New Roman" w:hAnsi="Times New Roman" w:cs="Times New Roman"/>
          <w:sz w:val="24"/>
          <w:szCs w:val="24"/>
        </w:rPr>
        <w:t xml:space="preserve">. 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Ткачёв Афанасий  Викторович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 недолго после войны  и  умер рано 13 ноября 1961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45299" w:rsidRPr="00D36715" w:rsidRDefault="00745299" w:rsidP="00D656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Возвратившиеся с фронта мужики (по возрасту годившие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ему в отцы, а то и в деды) безоговорочно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выдвинули пар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в бригадиры полеводческой  бригады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в 1946г. в возрасте 18 лет, 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выбран на общеколхозном собрании бригадиром.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Покладистый характер и тяга к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позволили ему позже ещё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помощником бригадира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технике поработать. </w:t>
      </w:r>
    </w:p>
    <w:p w:rsidR="00DE378E" w:rsidRPr="00D36715" w:rsidRDefault="008E3CC2" w:rsidP="007452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Мечтал стать трактористом. В 1950г. 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МТС  </w:t>
      </w:r>
      <w:proofErr w:type="gramStart"/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закончил 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</w:t>
      </w:r>
      <w:proofErr w:type="gramEnd"/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трактористов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</w:t>
      </w:r>
      <w:r w:rsidR="00D65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(Т-25)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 работать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чинал вовсе не на той технике, на какой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хотел.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Достался 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</w:t>
      </w:r>
      <w:proofErr w:type="gramEnd"/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«ЧТЗ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(Т-25)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кабины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года проработал на нём. Не дай бог работать на такой технике! </w:t>
      </w:r>
      <w:proofErr w:type="gramStart"/>
      <w:r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Кабины нет: дождь, снег, грязь, пыль, ветер - на водителя, и масло с</w:t>
      </w:r>
      <w:r w:rsidR="00DE378E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маховика - в лицо трактористу, после работы  от «черта» не отличишь.  </w:t>
      </w:r>
      <w:proofErr w:type="gramEnd"/>
    </w:p>
    <w:p w:rsidR="00745299" w:rsidRPr="00D36715" w:rsidRDefault="00D656E4" w:rsidP="00DE37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Александр Афанасьевич, пересел на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гусеницах, но уже с деревянной кабиной «без окон и дверей». Парни сами де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лали рамы, вставляли стекла.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Весну он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проработал на таком, а сенокос начался - пересел на привычную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</w:t>
      </w:r>
      <w:r w:rsidR="00DE378E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бричку.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 г. работал на «А</w:t>
      </w:r>
      <w:r w:rsidR="006B2F67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ТЗ». С осени 1953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- на гусеничном «ДТ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-54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 на  </w:t>
      </w:r>
      <w:r w:rsidR="00745299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«Т-40»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поднимал  целину  и  убирал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хлеб. </w:t>
      </w:r>
      <w:r w:rsidR="006B2F67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40ц.  с 1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намолачивали.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 скирдах в поле оставляли на зиму, негде было пшеницу хранить. Это был невиданный урожай!</w:t>
      </w:r>
      <w:r w:rsidR="00F27BB2" w:rsidRPr="00D36715">
        <w:rPr>
          <w:rFonts w:ascii="Arial" w:eastAsia="Times New Roman" w:hAnsi="Arial" w:cs="Arial"/>
          <w:color w:val="6A5645"/>
          <w:sz w:val="24"/>
          <w:szCs w:val="24"/>
          <w:lang w:eastAsia="ru-RU"/>
        </w:rPr>
        <w:t xml:space="preserve"> </w:t>
      </w:r>
    </w:p>
    <w:p w:rsidR="00DE378E" w:rsidRPr="00D36715" w:rsidRDefault="00DE378E" w:rsidP="00D36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закалившись в годы войны, меха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низаторскую стезю мой дедушка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забро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сил. Выводил в поля трактора </w:t>
      </w:r>
      <w:r w:rsidR="00CB144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1449" w:rsidRPr="00D36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B144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поднятия целины, при</w:t>
      </w:r>
      <w:r w:rsidR="00CB144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нимал участие в лесозаготов</w:t>
      </w:r>
      <w:r w:rsidR="00CB144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трудился в строительном  отделе. А когда в совхозе открылся завод по изготовлению гранул для кормления овец, руководить производством позвали одного из опытнейших – Александра Афанасьевича Ткачё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моего деда.</w:t>
      </w:r>
    </w:p>
    <w:p w:rsidR="008E3CC2" w:rsidRPr="00D36715" w:rsidRDefault="00DE378E" w:rsidP="00165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рокалетнюю хлеборобскую био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графию на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«ЧТЗ (Т-25)», «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АТЗ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НАТИКе</w:t>
      </w:r>
      <w:proofErr w:type="spellEnd"/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Т-40</w:t>
      </w:r>
      <w:r w:rsidR="00D656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вспахал тысячи гектаров, не меньше - рабочих смен до седьмого пота и кровавых мозо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ладонях провёл в поле.</w:t>
      </w:r>
      <w:r w:rsid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женой</w:t>
      </w:r>
      <w:r w:rsid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(моей бабушкой)</w:t>
      </w:r>
      <w:r w:rsidR="006B2F67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0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Ткачё</w:t>
      </w:r>
      <w:r w:rsidR="006B2F67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(Тимофеевой) </w:t>
      </w:r>
      <w:r w:rsidR="006B2F67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Екатериной  Ивановной</w:t>
      </w:r>
      <w:r w:rsidR="008E3CC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CC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воспитали сына </w:t>
      </w:r>
      <w:r w:rsidR="006B2F67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Геннадия с 1952г. р.  </w:t>
      </w:r>
      <w:r w:rsidR="008E3CC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дочь</w:t>
      </w:r>
      <w:r w:rsidR="006B2F67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с 1949г. р.</w:t>
      </w:r>
      <w:r w:rsidR="008E3CC2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448" w:rsidRPr="00D36715" w:rsidRDefault="00CB1449" w:rsidP="00D36715">
      <w:pPr>
        <w:pStyle w:val="1"/>
        <w:shd w:val="clear" w:color="auto" w:fill="auto"/>
        <w:spacing w:before="0"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семья, мои родные для меня значат много, - любил говорить</w:t>
      </w:r>
      <w:r w:rsidR="006A3F6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дед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Вы можете подумать, что я только сейчас так стал говорить, когда состарился и овдовел. Но это не так. Супру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Екатерина Ивановна, тоже с нелегкой судьбой была. Их отец умер еще до войны, и дети с матерью скитались по полеводче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станам. Там они, бедные, работали и жили.  Когда мы с Катей поженились, то поднимались сами. Мать  моя к тому времени умерла, а отец вновь женился. Я задумал строить жильё. Колхоз нам выделил баню на слом. Стоил сруб 60 рублей, деньги  по тем временам немалые.</w:t>
      </w:r>
      <w:r w:rsidR="00165448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Но я уже неплохо зараба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тывал. Домик у нас получился на столбах, без фундамента. Крыша из камыша, глиняный пол, печка глинобитная, окна без рам. Маленькая, аккуратная такая избушка. Помню, кто-то из начальства посмотрел на результат моего труда и удивился: «Надо же, какая хорошая из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бенка получилась! Руки у тебя, Сашка, золотые!» И прибавили мне плату за сруб бани. Вот та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кой неожиданный поворот слу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чился. А свой новый дом строил в этом же дворе. Здесь дети вы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росли и теперь, вот сам дожи</w:t>
      </w:r>
      <w:r w:rsidR="00165448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ваю свой век».</w:t>
      </w:r>
    </w:p>
    <w:p w:rsidR="00F27BB2" w:rsidRPr="00802DB3" w:rsidRDefault="00802DB3" w:rsidP="00802D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4560570</wp:posOffset>
            </wp:positionH>
            <wp:positionV relativeFrom="margin">
              <wp:align>top</wp:align>
            </wp:positionV>
            <wp:extent cx="1908810" cy="2209800"/>
            <wp:effectExtent l="19050" t="0" r="0" b="0"/>
            <wp:wrapSquare wrapText="bothSides"/>
            <wp:docPr id="5" name="Рисунок 4" descr="D:\Сентябрь 2019г\Фотографии и материал\Дед Саша\Для деда\Баба Ка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ентябрь 2019г\Фотографии и материал\Дед Саша\Для деда\Баба Кат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супругой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(моей бабушкой)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Ткачёвой  (Тимофеевой) Екатери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Ивановной (с которой не дожили до золотой свадьбы чуть меньше двух месяцев), умевшей только расписываться - в школе проучилась всего один класс, определили главную цель: выучить детей, дать им об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разование. И сдержали слово: дочь Галина</w:t>
      </w:r>
      <w:r w:rsidR="00AF28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1949г. р.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F28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  п</w:t>
      </w:r>
      <w:r w:rsidR="00AF28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труда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сын Ген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надий</w:t>
      </w:r>
      <w:r w:rsidR="00AF2815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1952г. р.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строитель. Что и сегод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предметом гордо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моего дедушки</w:t>
      </w:r>
      <w:r w:rsidR="00745299"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8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Помогали  растить и воспитывать внучек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дочери Галины</w:t>
      </w:r>
      <w:r w:rsidR="00AF28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Светлану и Ирину  и правнука Андрея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 бабушка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Ткачё</w:t>
      </w:r>
      <w:r w:rsidR="00F27BB2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Екатерина Ивановна  умерла 18 февраля 1996г.</w:t>
      </w:r>
      <w:r w:rsidR="00F27BB2"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Овдовев, дед  так и не решился привести в дом новую хозяйку, зато научился сам печь хлеб, пи</w:t>
      </w:r>
      <w:r w:rsidR="00F27BB2"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роги, вовсе не считая это занятие чисто женским.</w:t>
      </w:r>
    </w:p>
    <w:p w:rsidR="00F27BB2" w:rsidRPr="00D36715" w:rsidRDefault="00F27BB2" w:rsidP="00D36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CB1449"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хлебу отношение у ветерана труда</w:t>
      </w:r>
      <w:r w:rsidR="00802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труженика тыла - Александра Афанасье</w:t>
      </w:r>
      <w:r w:rsidR="00802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вича Ткачёва своё</w:t>
      </w:r>
      <w:r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особенное. Он даже крошки с обеденного сто</w:t>
      </w:r>
      <w:r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ла соберет бережно - знает истинную цену ему  с самого детства.  Ничто в жизненных принци</w:t>
      </w:r>
      <w:r w:rsidRPr="00D3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пах не изменилось. </w:t>
      </w:r>
    </w:p>
    <w:p w:rsidR="00AF2815" w:rsidRPr="00D36715" w:rsidRDefault="00AF2815" w:rsidP="00D36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потребностью оста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щение с техникой: сначала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личный «Москвич», на него дол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накапливали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сбережения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скромных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затем обновили его на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«Ниву», а 2011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купил </w:t>
      </w:r>
      <w:r w:rsidR="0080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</w:t>
      </w:r>
      <w:proofErr w:type="spellEnd"/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«ВАЗ-2107».</w:t>
      </w:r>
    </w:p>
    <w:p w:rsidR="00D36715" w:rsidRPr="00D36715" w:rsidRDefault="00802DB3" w:rsidP="00D36715">
      <w:pPr>
        <w:pStyle w:val="1"/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3482340</wp:posOffset>
            </wp:positionV>
            <wp:extent cx="2777490" cy="2080260"/>
            <wp:effectExtent l="19050" t="0" r="3810" b="0"/>
            <wp:wrapSquare wrapText="bothSides"/>
            <wp:docPr id="3" name="Рисунок 2" descr="D:\Сентябрь 2019г\Фотографии и материал\Дед Саша\Моя семья\photo_150367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нтябрь 2019г\Фотографии и материал\Дед Саша\Моя семья\photo_1503674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«Родных у меня немного оста</w:t>
      </w:r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лось. В  </w:t>
      </w:r>
      <w:proofErr w:type="spellStart"/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Гуселетово</w:t>
      </w:r>
      <w:proofErr w:type="spellEnd"/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брат и дочка, сын в городе. Дети не перестают звать к себе, да я «брыкаюсь». Пока на своих ногах буду поти</w:t>
      </w:r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хоньку «воевать» один на своем невидимом фронте. Приятно конечно, что дети не забывают, значит, правильно вырастили. Дочка часто навещает, помога</w:t>
      </w:r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ет, порядки наводит. Порядок я люблю во всем. Стараюсь не хандрить. Этим летом ремонт затеял, печку меняли, насос в отопление вваривали. Обо</w:t>
      </w:r>
      <w:r w:rsidR="00D36715"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шлось не дешево, зато мастера тепло пообещали в доме, хотя и раньше жили - не жаловались.</w:t>
      </w:r>
    </w:p>
    <w:p w:rsidR="00D36715" w:rsidRPr="00D36715" w:rsidRDefault="00D36715" w:rsidP="00D36715">
      <w:pPr>
        <w:pStyle w:val="1"/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Много времени люблю про</w:t>
      </w: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водить на улице. Вожусь в ого</w:t>
      </w: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роде, выращиваю </w:t>
      </w:r>
      <w:proofErr w:type="gramStart"/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бахчевые</w:t>
      </w:r>
      <w:proofErr w:type="gramEnd"/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. Второй год пошел, как картошку сажать бросил, года три дрова не колю. А свою «</w:t>
      </w:r>
      <w:proofErr w:type="spellStart"/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семерочку</w:t>
      </w:r>
      <w:proofErr w:type="spellEnd"/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>» ещё  вожу. В больницу или за продуктами - все на ней. Нога</w:t>
      </w: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ми ведь не  натопаешься, годы уже не те»</w:t>
      </w:r>
      <w:r w:rsidR="00802D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- говорил мой дед </w:t>
      </w: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802D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3671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местной газете «Горизонт»,  статья  к  его  90-летию «Курсивом памяти по прожитым годам».</w:t>
      </w:r>
    </w:p>
    <w:p w:rsidR="00CB1449" w:rsidRPr="00D36715" w:rsidRDefault="00CB1449" w:rsidP="00CB14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труды, в годы войны и в мирное время его неоднократно поощряли, в том  числе  правом  внеоче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редного  получения бытовой техники, автомобилей «Москвич» и «Жигули». По тем временам этого удостаивались только са</w:t>
      </w:r>
      <w:r w:rsidRPr="00D367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передовые работники.</w:t>
      </w:r>
    </w:p>
    <w:p w:rsidR="00AF2815" w:rsidRPr="00D36715" w:rsidRDefault="00802DB3" w:rsidP="00AF28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3150870</wp:posOffset>
            </wp:positionH>
            <wp:positionV relativeFrom="margin">
              <wp:posOffset>7353300</wp:posOffset>
            </wp:positionV>
            <wp:extent cx="3661410" cy="2057400"/>
            <wp:effectExtent l="19050" t="0" r="0" b="0"/>
            <wp:wrapSquare wrapText="bothSides"/>
            <wp:docPr id="4" name="Рисунок 3" descr="D:\Сентябрь 2019г\Фотографии и материал\Дед Саша\Фото  для  Деда\20170825_19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нтябрь 2019г\Фотографии и материал\Дед Саша\Фото  для  Деда\20170825_19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дед награжден медалями: «За доблестный труд в годы Великой Отечественной войны 1941- 1945гг.», «За освоение целины», «Ветеран труда». Дважды отправляли на ВДНХ в 1955-1956г., где был награжден малой серебряной и бронзовой медалями.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</w:t>
      </w:r>
      <w:r w:rsidR="00AF2815" w:rsidRPr="00D3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юбилейных медалей, много Почётных грамот.</w:t>
      </w:r>
    </w:p>
    <w:p w:rsidR="008E3CC2" w:rsidRDefault="00AF2815" w:rsidP="00802DB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всех братьев Ткачёвых, а фамилия эта коренная </w:t>
      </w:r>
      <w:proofErr w:type="spellStart"/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гуселетовская</w:t>
      </w:r>
      <w:proofErr w:type="spellEnd"/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сего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дня здравствовать остался 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только самый младший - Анатолий Афа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насьевич. 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Последние   из рода Ткачевых братья: Михаил Афанасьевич умер 5 января 2020г.  и   Александр Афанасьевич</w:t>
      </w:r>
      <w:r w:rsidR="00EA3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(мой  дедушка)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умер 8 января 2020г., которые  оставили вместе с другими братьями и сестрами 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рода Ткачёвых 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огромный  след  и трудовой вклад в славной истории села </w:t>
      </w:r>
      <w:proofErr w:type="spellStart"/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Гуселетово</w:t>
      </w:r>
      <w:proofErr w:type="spellEnd"/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02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прошлом </w:t>
      </w:r>
      <w:r w:rsidRPr="00D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Собачьи Ямки).</w:t>
      </w:r>
    </w:p>
    <w:p w:rsidR="00EA3FC7" w:rsidRPr="00EA3FC7" w:rsidRDefault="00EA3FC7" w:rsidP="00802D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Светлая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 </w:t>
      </w:r>
      <w:r w:rsidRPr="00EA3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память! Пусть земля  им будет пухом!!!</w:t>
      </w:r>
    </w:p>
    <w:sectPr w:rsidR="00EA3FC7" w:rsidRPr="00EA3FC7" w:rsidSect="008E3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CC2"/>
    <w:rsid w:val="00032043"/>
    <w:rsid w:val="00165448"/>
    <w:rsid w:val="00212808"/>
    <w:rsid w:val="0025722E"/>
    <w:rsid w:val="00270048"/>
    <w:rsid w:val="00365681"/>
    <w:rsid w:val="00532433"/>
    <w:rsid w:val="006A3F69"/>
    <w:rsid w:val="006B2F67"/>
    <w:rsid w:val="00745299"/>
    <w:rsid w:val="007466BD"/>
    <w:rsid w:val="00802DB3"/>
    <w:rsid w:val="008E3CC2"/>
    <w:rsid w:val="00A467A5"/>
    <w:rsid w:val="00AF2815"/>
    <w:rsid w:val="00C815CD"/>
    <w:rsid w:val="00CB1449"/>
    <w:rsid w:val="00D36715"/>
    <w:rsid w:val="00D656E4"/>
    <w:rsid w:val="00DE378E"/>
    <w:rsid w:val="00DE564D"/>
    <w:rsid w:val="00EA3FC7"/>
    <w:rsid w:val="00F2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4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6544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165448"/>
    <w:pPr>
      <w:widowControl w:val="0"/>
      <w:shd w:val="clear" w:color="auto" w:fill="FFFFFF"/>
      <w:spacing w:before="60" w:after="0" w:line="212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2020-04-01T20:39:00Z</cp:lastPrinted>
  <dcterms:created xsi:type="dcterms:W3CDTF">2020-03-31T13:35:00Z</dcterms:created>
  <dcterms:modified xsi:type="dcterms:W3CDTF">2020-04-01T20:39:00Z</dcterms:modified>
</cp:coreProperties>
</file>