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94" w:rsidRPr="00607794" w:rsidRDefault="00607794" w:rsidP="00607794">
      <w:pPr>
        <w:jc w:val="right"/>
        <w:rPr>
          <w:rFonts w:ascii="Times New Roman" w:hAnsi="Times New Roman" w:cs="Times New Roman"/>
          <w:sz w:val="28"/>
          <w:szCs w:val="28"/>
        </w:rPr>
      </w:pPr>
      <w:bookmarkStart w:id="0" w:name="page1"/>
      <w:bookmarkEnd w:id="0"/>
      <w:r w:rsidRPr="00607794">
        <w:rPr>
          <w:rFonts w:ascii="Times New Roman" w:hAnsi="Times New Roman" w:cs="Times New Roman"/>
          <w:sz w:val="28"/>
          <w:szCs w:val="28"/>
        </w:rPr>
        <w:t>МБОУ «Романовская СОШ»</w:t>
      </w:r>
    </w:p>
    <w:p w:rsidR="00607794" w:rsidRPr="00607794" w:rsidRDefault="00607794" w:rsidP="00607794">
      <w:pPr>
        <w:jc w:val="right"/>
        <w:rPr>
          <w:rFonts w:ascii="Times New Roman" w:hAnsi="Times New Roman" w:cs="Times New Roman"/>
          <w:sz w:val="28"/>
          <w:szCs w:val="28"/>
        </w:rPr>
      </w:pPr>
      <w:r w:rsidRPr="00607794">
        <w:rPr>
          <w:rFonts w:ascii="Times New Roman" w:hAnsi="Times New Roman" w:cs="Times New Roman"/>
          <w:sz w:val="28"/>
          <w:szCs w:val="28"/>
        </w:rPr>
        <w:t>Романовского района</w:t>
      </w:r>
    </w:p>
    <w:p w:rsidR="00607794" w:rsidRPr="00607794" w:rsidRDefault="00607794" w:rsidP="00607794">
      <w:pPr>
        <w:jc w:val="right"/>
        <w:rPr>
          <w:rFonts w:ascii="Times New Roman" w:hAnsi="Times New Roman" w:cs="Times New Roman"/>
          <w:sz w:val="28"/>
          <w:szCs w:val="28"/>
        </w:rPr>
      </w:pPr>
    </w:p>
    <w:p w:rsidR="00607794" w:rsidRPr="00607794" w:rsidRDefault="00607794" w:rsidP="00607794">
      <w:pPr>
        <w:rPr>
          <w:rFonts w:ascii="Times New Roman" w:hAnsi="Times New Roman" w:cs="Times New Roman"/>
          <w:sz w:val="28"/>
          <w:szCs w:val="28"/>
        </w:rPr>
      </w:pPr>
    </w:p>
    <w:p w:rsidR="00607794" w:rsidRPr="00607794" w:rsidRDefault="00607794" w:rsidP="00607794">
      <w:pPr>
        <w:rPr>
          <w:rFonts w:ascii="Times New Roman" w:hAnsi="Times New Roman" w:cs="Times New Roman"/>
          <w:sz w:val="28"/>
          <w:szCs w:val="28"/>
        </w:rPr>
      </w:pPr>
    </w:p>
    <w:p w:rsidR="00607794" w:rsidRPr="00607794" w:rsidRDefault="00607794" w:rsidP="00607794">
      <w:pPr>
        <w:jc w:val="center"/>
        <w:rPr>
          <w:rFonts w:ascii="Times New Roman" w:hAnsi="Times New Roman" w:cs="Times New Roman"/>
          <w:sz w:val="28"/>
          <w:szCs w:val="28"/>
        </w:rPr>
      </w:pPr>
    </w:p>
    <w:p w:rsidR="00160022" w:rsidRDefault="00160022" w:rsidP="00607794">
      <w:pPr>
        <w:jc w:val="center"/>
        <w:rPr>
          <w:rFonts w:ascii="Times New Roman" w:hAnsi="Times New Roman" w:cs="Times New Roman"/>
          <w:color w:val="0070C0"/>
          <w:sz w:val="28"/>
          <w:szCs w:val="28"/>
        </w:rPr>
      </w:pPr>
      <w:r>
        <w:rPr>
          <w:rFonts w:ascii="Times New Roman" w:hAnsi="Times New Roman" w:cs="Times New Roman"/>
          <w:color w:val="0070C0"/>
          <w:sz w:val="28"/>
          <w:szCs w:val="28"/>
        </w:rPr>
        <w:t>Торжественное</w:t>
      </w:r>
      <w:r w:rsidR="00607794" w:rsidRPr="00607794">
        <w:rPr>
          <w:rFonts w:ascii="Times New Roman" w:hAnsi="Times New Roman" w:cs="Times New Roman"/>
          <w:color w:val="0070C0"/>
          <w:sz w:val="28"/>
          <w:szCs w:val="28"/>
        </w:rPr>
        <w:t xml:space="preserve">  мероприятие</w:t>
      </w:r>
      <w:r>
        <w:rPr>
          <w:rFonts w:ascii="Times New Roman" w:hAnsi="Times New Roman" w:cs="Times New Roman"/>
          <w:color w:val="0070C0"/>
          <w:sz w:val="28"/>
          <w:szCs w:val="28"/>
        </w:rPr>
        <w:t xml:space="preserve">, </w:t>
      </w:r>
    </w:p>
    <w:p w:rsidR="00160022" w:rsidRDefault="00160022" w:rsidP="00607794">
      <w:pPr>
        <w:jc w:val="center"/>
        <w:rPr>
          <w:rFonts w:ascii="Times New Roman" w:hAnsi="Times New Roman" w:cs="Times New Roman"/>
          <w:color w:val="0070C0"/>
          <w:sz w:val="28"/>
          <w:szCs w:val="28"/>
        </w:rPr>
      </w:pPr>
      <w:proofErr w:type="gramStart"/>
      <w:r>
        <w:rPr>
          <w:rFonts w:ascii="Times New Roman" w:hAnsi="Times New Roman" w:cs="Times New Roman"/>
          <w:color w:val="0070C0"/>
          <w:sz w:val="28"/>
          <w:szCs w:val="28"/>
        </w:rPr>
        <w:t>посвящённое</w:t>
      </w:r>
      <w:proofErr w:type="gramEnd"/>
      <w:r>
        <w:rPr>
          <w:rFonts w:ascii="Times New Roman" w:hAnsi="Times New Roman" w:cs="Times New Roman"/>
          <w:color w:val="0070C0"/>
          <w:sz w:val="28"/>
          <w:szCs w:val="28"/>
        </w:rPr>
        <w:t xml:space="preserve"> 75-летней годовщине, </w:t>
      </w:r>
    </w:p>
    <w:p w:rsidR="00607794" w:rsidRDefault="00160022" w:rsidP="00607794">
      <w:pPr>
        <w:jc w:val="center"/>
        <w:rPr>
          <w:rFonts w:ascii="Times New Roman" w:hAnsi="Times New Roman" w:cs="Times New Roman"/>
          <w:color w:val="0070C0"/>
          <w:sz w:val="28"/>
          <w:szCs w:val="28"/>
        </w:rPr>
      </w:pPr>
      <w:r>
        <w:rPr>
          <w:rFonts w:ascii="Times New Roman" w:hAnsi="Times New Roman" w:cs="Times New Roman"/>
          <w:color w:val="0070C0"/>
          <w:sz w:val="28"/>
          <w:szCs w:val="28"/>
        </w:rPr>
        <w:t>окончания Сталинградской битвы</w:t>
      </w:r>
    </w:p>
    <w:p w:rsidR="00160022" w:rsidRDefault="00160022" w:rsidP="00607794">
      <w:pPr>
        <w:jc w:val="center"/>
        <w:rPr>
          <w:rFonts w:ascii="Times New Roman" w:hAnsi="Times New Roman" w:cs="Times New Roman"/>
          <w:color w:val="0070C0"/>
          <w:sz w:val="28"/>
          <w:szCs w:val="28"/>
        </w:rPr>
      </w:pPr>
      <w:r>
        <w:rPr>
          <w:rFonts w:ascii="Times New Roman" w:hAnsi="Times New Roman" w:cs="Times New Roman"/>
          <w:color w:val="0070C0"/>
          <w:sz w:val="28"/>
          <w:szCs w:val="28"/>
        </w:rPr>
        <w:t>в ходе Великой Отечественной войны 1941 – 1945 годы</w:t>
      </w:r>
    </w:p>
    <w:p w:rsidR="00EB1A00" w:rsidRPr="00607794" w:rsidRDefault="00EB1A00" w:rsidP="00607794">
      <w:pPr>
        <w:jc w:val="center"/>
        <w:rPr>
          <w:rFonts w:ascii="Times New Roman" w:hAnsi="Times New Roman" w:cs="Times New Roman"/>
          <w:color w:val="0070C0"/>
          <w:sz w:val="28"/>
          <w:szCs w:val="28"/>
        </w:rPr>
      </w:pPr>
      <w:r>
        <w:rPr>
          <w:rFonts w:ascii="Times New Roman" w:hAnsi="Times New Roman" w:cs="Times New Roman"/>
          <w:color w:val="0070C0"/>
          <w:sz w:val="28"/>
          <w:szCs w:val="28"/>
        </w:rPr>
        <w:t>для 8-11 классов</w:t>
      </w:r>
    </w:p>
    <w:p w:rsidR="00607794" w:rsidRDefault="00607794" w:rsidP="00607794">
      <w:pPr>
        <w:jc w:val="center"/>
        <w:rPr>
          <w:rFonts w:ascii="Times New Roman" w:hAnsi="Times New Roman" w:cs="Times New Roman"/>
          <w:sz w:val="28"/>
          <w:szCs w:val="28"/>
        </w:rPr>
      </w:pPr>
    </w:p>
    <w:p w:rsidR="00607794" w:rsidRPr="00607794" w:rsidRDefault="00607794" w:rsidP="00607794">
      <w:pPr>
        <w:jc w:val="center"/>
        <w:rPr>
          <w:rFonts w:ascii="Times New Roman" w:hAnsi="Times New Roman" w:cs="Times New Roman"/>
          <w:sz w:val="28"/>
          <w:szCs w:val="28"/>
        </w:rPr>
      </w:pPr>
    </w:p>
    <w:p w:rsidR="00607794" w:rsidRPr="009F5D8C" w:rsidRDefault="00607794" w:rsidP="00607794">
      <w:pPr>
        <w:jc w:val="center"/>
        <w:rPr>
          <w:rFonts w:ascii="Times New Roman" w:hAnsi="Times New Roman" w:cs="Times New Roman"/>
          <w:color w:val="FF0000"/>
          <w:sz w:val="28"/>
          <w:szCs w:val="28"/>
          <w:u w:val="single"/>
        </w:rPr>
      </w:pPr>
      <w:r w:rsidRPr="00607794">
        <w:rPr>
          <w:rFonts w:ascii="Times New Roman" w:eastAsia="Times New Roman" w:hAnsi="Times New Roman" w:cs="Times New Roman"/>
          <w:b/>
          <w:bCs/>
          <w:color w:val="C00000"/>
          <w:sz w:val="28"/>
          <w:szCs w:val="28"/>
        </w:rPr>
        <w:t xml:space="preserve"> </w:t>
      </w:r>
      <w:r w:rsidRPr="009F5D8C">
        <w:rPr>
          <w:rFonts w:ascii="Times New Roman" w:hAnsi="Times New Roman" w:cs="Times New Roman"/>
          <w:color w:val="FF0000"/>
          <w:sz w:val="28"/>
          <w:szCs w:val="28"/>
          <w:u w:val="single"/>
        </w:rPr>
        <w:t xml:space="preserve">Урок </w:t>
      </w:r>
      <w:r w:rsidR="009F5D8C" w:rsidRPr="009F5D8C">
        <w:rPr>
          <w:rFonts w:ascii="Times New Roman" w:hAnsi="Times New Roman" w:cs="Times New Roman"/>
          <w:color w:val="FF0000"/>
          <w:sz w:val="28"/>
          <w:szCs w:val="28"/>
          <w:u w:val="single"/>
        </w:rPr>
        <w:t xml:space="preserve"> Мужества по теме:</w:t>
      </w:r>
    </w:p>
    <w:p w:rsidR="00607794" w:rsidRPr="00607794" w:rsidRDefault="009F5D8C" w:rsidP="00607794">
      <w:pPr>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«Вечно живые  </w:t>
      </w:r>
      <w:r w:rsidR="00607794" w:rsidRPr="00607794">
        <w:rPr>
          <w:rFonts w:ascii="Times New Roman" w:hAnsi="Times New Roman" w:cs="Times New Roman"/>
          <w:color w:val="FF0000"/>
          <w:sz w:val="28"/>
          <w:szCs w:val="28"/>
        </w:rPr>
        <w:t>(заочная экскурсия на Мамаев курган)</w:t>
      </w:r>
      <w:r>
        <w:rPr>
          <w:rFonts w:ascii="Times New Roman" w:hAnsi="Times New Roman" w:cs="Times New Roman"/>
          <w:color w:val="FF0000"/>
          <w:sz w:val="28"/>
          <w:szCs w:val="28"/>
        </w:rPr>
        <w:t>!»</w:t>
      </w:r>
    </w:p>
    <w:p w:rsidR="00607794" w:rsidRPr="00607794" w:rsidRDefault="00607794" w:rsidP="00607794">
      <w:pPr>
        <w:jc w:val="center"/>
        <w:rPr>
          <w:rFonts w:ascii="Times New Roman" w:hAnsi="Times New Roman" w:cs="Times New Roman"/>
          <w:color w:val="FF0000"/>
          <w:sz w:val="28"/>
          <w:szCs w:val="28"/>
        </w:rPr>
      </w:pPr>
    </w:p>
    <w:p w:rsidR="00607794" w:rsidRPr="00607794" w:rsidRDefault="00607794" w:rsidP="00607794">
      <w:pPr>
        <w:ind w:left="460"/>
        <w:jc w:val="center"/>
        <w:rPr>
          <w:rFonts w:ascii="Times New Roman" w:hAnsi="Times New Roman" w:cs="Times New Roman"/>
          <w:color w:val="C00000"/>
          <w:sz w:val="28"/>
          <w:szCs w:val="28"/>
        </w:rPr>
      </w:pPr>
    </w:p>
    <w:p w:rsidR="00607794" w:rsidRPr="00607794" w:rsidRDefault="00607794" w:rsidP="00607794">
      <w:pPr>
        <w:rPr>
          <w:rFonts w:ascii="Times New Roman" w:hAnsi="Times New Roman" w:cs="Times New Roman"/>
          <w:sz w:val="28"/>
          <w:szCs w:val="28"/>
        </w:rPr>
      </w:pPr>
    </w:p>
    <w:p w:rsidR="00607794" w:rsidRPr="00607794" w:rsidRDefault="007C2AE5" w:rsidP="00607794">
      <w:pPr>
        <w:jc w:val="center"/>
        <w:rPr>
          <w:rFonts w:ascii="Times New Roman" w:hAnsi="Times New Roman" w:cs="Times New Roman"/>
          <w:i/>
          <w:sz w:val="28"/>
          <w:szCs w:val="28"/>
        </w:rPr>
      </w:pPr>
      <w:r>
        <w:rPr>
          <w:rFonts w:ascii="Times New Roman" w:hAnsi="Times New Roman" w:cs="Times New Roman"/>
          <w:i/>
          <w:sz w:val="28"/>
          <w:szCs w:val="28"/>
        </w:rPr>
        <w:t>Классный руководитель 9</w:t>
      </w:r>
      <w:r w:rsidR="00607794" w:rsidRPr="00607794">
        <w:rPr>
          <w:rFonts w:ascii="Times New Roman" w:hAnsi="Times New Roman" w:cs="Times New Roman"/>
          <w:i/>
          <w:sz w:val="28"/>
          <w:szCs w:val="28"/>
        </w:rPr>
        <w:t>Б  класса: Зубова Ирина Михайловна</w:t>
      </w:r>
    </w:p>
    <w:p w:rsidR="00607794" w:rsidRPr="00607794" w:rsidRDefault="00607794" w:rsidP="00607794">
      <w:pPr>
        <w:jc w:val="center"/>
        <w:rPr>
          <w:rFonts w:ascii="Times New Roman" w:hAnsi="Times New Roman" w:cs="Times New Roman"/>
          <w:i/>
          <w:sz w:val="28"/>
          <w:szCs w:val="28"/>
        </w:rPr>
      </w:pPr>
    </w:p>
    <w:p w:rsidR="00607794" w:rsidRPr="00607794" w:rsidRDefault="00607794" w:rsidP="00607794">
      <w:pPr>
        <w:rPr>
          <w:rFonts w:ascii="Times New Roman" w:hAnsi="Times New Roman" w:cs="Times New Roman"/>
          <w:sz w:val="28"/>
          <w:szCs w:val="28"/>
        </w:rPr>
      </w:pPr>
    </w:p>
    <w:p w:rsidR="00607794" w:rsidRPr="00607794" w:rsidRDefault="00607794" w:rsidP="00607794">
      <w:pPr>
        <w:rPr>
          <w:rFonts w:ascii="Times New Roman" w:hAnsi="Times New Roman" w:cs="Times New Roman"/>
          <w:sz w:val="28"/>
          <w:szCs w:val="28"/>
        </w:rPr>
      </w:pPr>
    </w:p>
    <w:p w:rsidR="00607794" w:rsidRPr="00607794" w:rsidRDefault="00607794" w:rsidP="00607794">
      <w:pPr>
        <w:jc w:val="center"/>
        <w:rPr>
          <w:rFonts w:ascii="Times New Roman" w:hAnsi="Times New Roman" w:cs="Times New Roman"/>
          <w:sz w:val="28"/>
          <w:szCs w:val="28"/>
        </w:rPr>
      </w:pPr>
    </w:p>
    <w:p w:rsidR="00607794" w:rsidRPr="00607794" w:rsidRDefault="00607794" w:rsidP="00607794">
      <w:pPr>
        <w:jc w:val="center"/>
        <w:rPr>
          <w:rFonts w:ascii="Times New Roman" w:hAnsi="Times New Roman" w:cs="Times New Roman"/>
          <w:sz w:val="28"/>
          <w:szCs w:val="28"/>
        </w:rPr>
      </w:pPr>
    </w:p>
    <w:p w:rsidR="00607794" w:rsidRPr="00607794" w:rsidRDefault="00607794" w:rsidP="00607794">
      <w:pPr>
        <w:rPr>
          <w:rFonts w:ascii="Times New Roman" w:hAnsi="Times New Roman" w:cs="Times New Roman"/>
          <w:sz w:val="28"/>
          <w:szCs w:val="28"/>
        </w:rPr>
      </w:pPr>
    </w:p>
    <w:p w:rsidR="007F7BF3" w:rsidRPr="00607794" w:rsidRDefault="00607794" w:rsidP="00607794">
      <w:pPr>
        <w:jc w:val="center"/>
        <w:rPr>
          <w:rFonts w:ascii="Times New Roman" w:hAnsi="Times New Roman" w:cs="Times New Roman"/>
          <w:sz w:val="28"/>
          <w:szCs w:val="28"/>
        </w:rPr>
      </w:pPr>
      <w:r w:rsidRPr="00607794">
        <w:rPr>
          <w:rFonts w:ascii="Times New Roman" w:hAnsi="Times New Roman" w:cs="Times New Roman"/>
          <w:sz w:val="28"/>
          <w:szCs w:val="28"/>
        </w:rPr>
        <w:t>с. Романово, 2018 год</w:t>
      </w:r>
    </w:p>
    <w:p w:rsidR="00D37C30" w:rsidRPr="007F7BF3" w:rsidRDefault="00D37C30" w:rsidP="00607794">
      <w:pPr>
        <w:spacing w:line="360" w:lineRule="auto"/>
        <w:jc w:val="center"/>
        <w:rPr>
          <w:rFonts w:ascii="Times New Roman" w:hAnsi="Times New Roman" w:cs="Times New Roman"/>
          <w:b/>
          <w:sz w:val="28"/>
          <w:szCs w:val="28"/>
        </w:rPr>
      </w:pPr>
      <w:r w:rsidRPr="007F7BF3">
        <w:rPr>
          <w:rFonts w:ascii="Times New Roman" w:hAnsi="Times New Roman" w:cs="Times New Roman"/>
          <w:b/>
          <w:caps/>
          <w:sz w:val="28"/>
          <w:szCs w:val="28"/>
        </w:rPr>
        <w:lastRenderedPageBreak/>
        <w:t>Урок мужества</w:t>
      </w:r>
      <w:r w:rsidRPr="007F7BF3">
        <w:rPr>
          <w:rFonts w:ascii="Times New Roman" w:hAnsi="Times New Roman" w:cs="Times New Roman"/>
          <w:b/>
          <w:caps/>
          <w:sz w:val="28"/>
          <w:szCs w:val="28"/>
        </w:rPr>
        <w:br/>
        <w:t>«Вечно живые»</w:t>
      </w:r>
      <w:r w:rsidR="00D5419A" w:rsidRPr="007F7BF3">
        <w:rPr>
          <w:rFonts w:ascii="Times New Roman" w:hAnsi="Times New Roman" w:cs="Times New Roman"/>
          <w:b/>
          <w:caps/>
          <w:sz w:val="28"/>
          <w:szCs w:val="28"/>
        </w:rPr>
        <w:t xml:space="preserve"> (</w:t>
      </w:r>
      <w:r w:rsidR="00D5419A" w:rsidRPr="007F7BF3">
        <w:rPr>
          <w:rFonts w:ascii="Times New Roman" w:hAnsi="Times New Roman" w:cs="Times New Roman"/>
          <w:caps/>
          <w:sz w:val="28"/>
          <w:szCs w:val="28"/>
        </w:rPr>
        <w:t>слайды №1,2,3)</w:t>
      </w:r>
      <w:r w:rsidRPr="007F7BF3">
        <w:rPr>
          <w:rFonts w:ascii="Times New Roman" w:hAnsi="Times New Roman" w:cs="Times New Roman"/>
          <w:b/>
          <w:caps/>
          <w:sz w:val="28"/>
          <w:szCs w:val="28"/>
        </w:rPr>
        <w:br/>
      </w:r>
      <w:r w:rsidRPr="007F7BF3">
        <w:rPr>
          <w:rFonts w:ascii="Times New Roman" w:hAnsi="Times New Roman" w:cs="Times New Roman"/>
          <w:b/>
          <w:sz w:val="28"/>
          <w:szCs w:val="28"/>
        </w:rPr>
        <w:t>(Заочная экскурсия на Мамаев курган)</w:t>
      </w:r>
    </w:p>
    <w:p w:rsidR="00607794" w:rsidRDefault="00D37C30" w:rsidP="00607794">
      <w:pPr>
        <w:autoSpaceDE w:val="0"/>
        <w:autoSpaceDN w:val="0"/>
        <w:adjustRightInd w:val="0"/>
        <w:spacing w:after="0" w:line="360" w:lineRule="auto"/>
        <w:ind w:firstLine="360"/>
        <w:jc w:val="both"/>
        <w:rPr>
          <w:rFonts w:ascii="Times New Roman" w:hAnsi="Times New Roman" w:cs="Times New Roman"/>
          <w:b/>
          <w:sz w:val="28"/>
          <w:szCs w:val="28"/>
        </w:rPr>
      </w:pPr>
      <w:r w:rsidRPr="007F7BF3">
        <w:rPr>
          <w:rFonts w:ascii="Times New Roman" w:hAnsi="Times New Roman" w:cs="Times New Roman"/>
          <w:sz w:val="28"/>
          <w:szCs w:val="28"/>
        </w:rPr>
        <w:t>Сегодня мы совершим путешествие на территории, где в 1942-1943 годах шли очень ожесточенные бои с немецко-фашистскими захватчиками, в городе - герое Волгограде. В годы войны этот город носил имя Сталина и назывался Сталинград</w:t>
      </w:r>
      <w:proofErr w:type="gramStart"/>
      <w:r w:rsidRPr="007F7BF3">
        <w:rPr>
          <w:rFonts w:ascii="Times New Roman" w:hAnsi="Times New Roman" w:cs="Times New Roman"/>
          <w:sz w:val="28"/>
          <w:szCs w:val="28"/>
        </w:rPr>
        <w:t>.</w:t>
      </w:r>
      <w:proofErr w:type="gramEnd"/>
      <w:r w:rsidR="00D5419A" w:rsidRPr="007F7BF3">
        <w:rPr>
          <w:rFonts w:ascii="Times New Roman" w:hAnsi="Times New Roman" w:cs="Times New Roman"/>
          <w:sz w:val="28"/>
          <w:szCs w:val="28"/>
        </w:rPr>
        <w:t xml:space="preserve"> (</w:t>
      </w:r>
      <w:proofErr w:type="gramStart"/>
      <w:r w:rsidR="00D5419A" w:rsidRPr="007F7BF3">
        <w:rPr>
          <w:rFonts w:ascii="Times New Roman" w:hAnsi="Times New Roman" w:cs="Times New Roman"/>
          <w:b/>
          <w:sz w:val="28"/>
          <w:szCs w:val="28"/>
        </w:rPr>
        <w:t>с</w:t>
      </w:r>
      <w:proofErr w:type="gramEnd"/>
      <w:r w:rsidR="00D5419A" w:rsidRPr="007F7BF3">
        <w:rPr>
          <w:rFonts w:ascii="Times New Roman" w:hAnsi="Times New Roman" w:cs="Times New Roman"/>
          <w:b/>
          <w:sz w:val="28"/>
          <w:szCs w:val="28"/>
        </w:rPr>
        <w:t>лайд 4)</w:t>
      </w:r>
    </w:p>
    <w:p w:rsidR="00D37C30" w:rsidRPr="00607794" w:rsidRDefault="00D37C30" w:rsidP="00607794">
      <w:pPr>
        <w:autoSpaceDE w:val="0"/>
        <w:autoSpaceDN w:val="0"/>
        <w:adjustRightInd w:val="0"/>
        <w:spacing w:after="0" w:line="360" w:lineRule="auto"/>
        <w:ind w:firstLine="360"/>
        <w:jc w:val="both"/>
        <w:rPr>
          <w:rFonts w:ascii="Times New Roman" w:hAnsi="Times New Roman" w:cs="Times New Roman"/>
          <w:b/>
          <w:sz w:val="28"/>
          <w:szCs w:val="28"/>
        </w:rPr>
      </w:pPr>
      <w:r w:rsidRPr="007F7BF3">
        <w:rPr>
          <w:rFonts w:ascii="Times New Roman" w:hAnsi="Times New Roman" w:cs="Times New Roman"/>
          <w:sz w:val="28"/>
          <w:szCs w:val="28"/>
        </w:rPr>
        <w:t xml:space="preserve">Много героев совершили свой подвиг в годы Сталинградской битвы. Вот один из них: Бои шли за каждый дом, за каждый этаж. Воины 193 – </w:t>
      </w:r>
      <w:proofErr w:type="spellStart"/>
      <w:r w:rsidRPr="007F7BF3">
        <w:rPr>
          <w:rFonts w:ascii="Times New Roman" w:hAnsi="Times New Roman" w:cs="Times New Roman"/>
          <w:sz w:val="28"/>
          <w:szCs w:val="28"/>
        </w:rPr>
        <w:t>й</w:t>
      </w:r>
      <w:proofErr w:type="spellEnd"/>
      <w:r w:rsidRPr="007F7BF3">
        <w:rPr>
          <w:rFonts w:ascii="Times New Roman" w:hAnsi="Times New Roman" w:cs="Times New Roman"/>
          <w:sz w:val="28"/>
          <w:szCs w:val="28"/>
        </w:rPr>
        <w:t xml:space="preserve"> стрелковой дивизии генерала </w:t>
      </w:r>
      <w:proofErr w:type="spellStart"/>
      <w:r w:rsidRPr="007F7BF3">
        <w:rPr>
          <w:rFonts w:ascii="Times New Roman" w:hAnsi="Times New Roman" w:cs="Times New Roman"/>
          <w:sz w:val="28"/>
          <w:szCs w:val="28"/>
        </w:rPr>
        <w:t>Смехотворова</w:t>
      </w:r>
      <w:proofErr w:type="spellEnd"/>
      <w:r w:rsidRPr="007F7BF3">
        <w:rPr>
          <w:rFonts w:ascii="Times New Roman" w:hAnsi="Times New Roman" w:cs="Times New Roman"/>
          <w:sz w:val="28"/>
          <w:szCs w:val="28"/>
        </w:rPr>
        <w:t xml:space="preserve"> защищали подступы к заводу «красный Октябрь». Именно здесь совершил свой подвиг краснофлотец с Тихоокеанского флота </w:t>
      </w:r>
      <w:r w:rsidRPr="007F7BF3">
        <w:rPr>
          <w:rFonts w:ascii="Times New Roman" w:hAnsi="Times New Roman" w:cs="Times New Roman"/>
          <w:b/>
          <w:sz w:val="28"/>
          <w:szCs w:val="28"/>
        </w:rPr>
        <w:t xml:space="preserve">Михаил </w:t>
      </w:r>
      <w:proofErr w:type="spellStart"/>
      <w:r w:rsidRPr="007F7BF3">
        <w:rPr>
          <w:rFonts w:ascii="Times New Roman" w:hAnsi="Times New Roman" w:cs="Times New Roman"/>
          <w:b/>
          <w:sz w:val="28"/>
          <w:szCs w:val="28"/>
        </w:rPr>
        <w:t>Паникаха</w:t>
      </w:r>
      <w:proofErr w:type="spellEnd"/>
      <w:r w:rsidRPr="007F7BF3">
        <w:rPr>
          <w:rFonts w:ascii="Times New Roman" w:hAnsi="Times New Roman" w:cs="Times New Roman"/>
          <w:sz w:val="28"/>
          <w:szCs w:val="28"/>
        </w:rPr>
        <w:t xml:space="preserve">. Дивизия вела тяжелые бои с танками противника. </w:t>
      </w:r>
      <w:proofErr w:type="spellStart"/>
      <w:r w:rsidRPr="007F7BF3">
        <w:rPr>
          <w:rFonts w:ascii="Times New Roman" w:hAnsi="Times New Roman" w:cs="Times New Roman"/>
          <w:sz w:val="28"/>
          <w:szCs w:val="28"/>
        </w:rPr>
        <w:t>Паникаха</w:t>
      </w:r>
      <w:proofErr w:type="spellEnd"/>
      <w:r w:rsidRPr="007F7BF3">
        <w:rPr>
          <w:rFonts w:ascii="Times New Roman" w:hAnsi="Times New Roman" w:cs="Times New Roman"/>
          <w:sz w:val="28"/>
          <w:szCs w:val="28"/>
        </w:rPr>
        <w:t xml:space="preserve"> взял две бутылки с горючей смесью и стал пробираться из окопа к головному танку. Когда танк приблизился, матрос приподнялся и размахнулся, чтобы бросить бутылку в танк.  Но в это миг пуля врага разбила бутылку, и воспламенившаяся жидкость облила моряка. Страшная боль не затуманила сознание воина: мгновенно он схватил вторую бутылку и, весь объятый пламенем, бросился на ползущий танк. Танк вспыхнул и сгорел вместе с экипажем. В огне погиб бесстрашный Михаил </w:t>
      </w:r>
      <w:proofErr w:type="spellStart"/>
      <w:r w:rsidRPr="007F7BF3">
        <w:rPr>
          <w:rFonts w:ascii="Times New Roman" w:hAnsi="Times New Roman" w:cs="Times New Roman"/>
          <w:sz w:val="28"/>
          <w:szCs w:val="28"/>
        </w:rPr>
        <w:t>Паникаха</w:t>
      </w:r>
      <w:proofErr w:type="spellEnd"/>
      <w:r w:rsidRPr="007F7BF3">
        <w:rPr>
          <w:rFonts w:ascii="Times New Roman" w:hAnsi="Times New Roman" w:cs="Times New Roman"/>
          <w:sz w:val="28"/>
          <w:szCs w:val="28"/>
        </w:rPr>
        <w:t xml:space="preserve">. Гитлеровцы, потерявшие головной танк, отступили. Посмертно Михаил </w:t>
      </w:r>
      <w:proofErr w:type="spellStart"/>
      <w:r w:rsidRPr="007F7BF3">
        <w:rPr>
          <w:rFonts w:ascii="Times New Roman" w:hAnsi="Times New Roman" w:cs="Times New Roman"/>
          <w:sz w:val="28"/>
          <w:szCs w:val="28"/>
        </w:rPr>
        <w:t>Паникаха</w:t>
      </w:r>
      <w:proofErr w:type="spellEnd"/>
      <w:r w:rsidRPr="007F7BF3">
        <w:rPr>
          <w:rFonts w:ascii="Times New Roman" w:hAnsi="Times New Roman" w:cs="Times New Roman"/>
          <w:sz w:val="28"/>
          <w:szCs w:val="28"/>
        </w:rPr>
        <w:t xml:space="preserve"> был награжден орденом Отечественной войны 1-й степени.</w:t>
      </w:r>
    </w:p>
    <w:p w:rsidR="00D5419A" w:rsidRPr="007F7BF3" w:rsidRDefault="00D5419A" w:rsidP="007F7BF3">
      <w:pPr>
        <w:pStyle w:val="a4"/>
        <w:spacing w:line="360" w:lineRule="auto"/>
        <w:rPr>
          <w:rFonts w:ascii="Times New Roman" w:hAnsi="Times New Roman" w:cs="Times New Roman"/>
          <w:sz w:val="28"/>
          <w:szCs w:val="28"/>
        </w:rPr>
      </w:pPr>
      <w:r w:rsidRPr="007F7BF3">
        <w:rPr>
          <w:rFonts w:ascii="Times New Roman" w:hAnsi="Times New Roman" w:cs="Times New Roman"/>
          <w:sz w:val="28"/>
          <w:szCs w:val="28"/>
        </w:rPr>
        <w:t>(</w:t>
      </w:r>
      <w:r w:rsidRPr="007F7BF3">
        <w:rPr>
          <w:rFonts w:ascii="Times New Roman" w:hAnsi="Times New Roman" w:cs="Times New Roman"/>
          <w:b/>
          <w:sz w:val="28"/>
          <w:szCs w:val="28"/>
        </w:rPr>
        <w:t>слайды № 5,6,7)</w:t>
      </w:r>
    </w:p>
    <w:p w:rsidR="00D37C30" w:rsidRPr="007F7BF3" w:rsidRDefault="00D37C30" w:rsidP="00607794">
      <w:pPr>
        <w:pStyle w:val="a4"/>
        <w:spacing w:line="360" w:lineRule="auto"/>
        <w:ind w:firstLine="708"/>
        <w:rPr>
          <w:rFonts w:ascii="Times New Roman" w:hAnsi="Times New Roman" w:cs="Times New Roman"/>
          <w:sz w:val="28"/>
          <w:szCs w:val="28"/>
        </w:rPr>
      </w:pPr>
      <w:r w:rsidRPr="007F7BF3">
        <w:rPr>
          <w:rFonts w:ascii="Times New Roman" w:eastAsia="Calibri" w:hAnsi="Times New Roman" w:cs="Times New Roman"/>
          <w:sz w:val="28"/>
          <w:szCs w:val="28"/>
        </w:rPr>
        <w:t xml:space="preserve">Не только в стране, но и за рубежом известен </w:t>
      </w:r>
      <w:r w:rsidRPr="007F7BF3">
        <w:rPr>
          <w:rFonts w:ascii="Times New Roman" w:eastAsia="Calibri" w:hAnsi="Times New Roman" w:cs="Times New Roman"/>
          <w:b/>
          <w:sz w:val="28"/>
          <w:szCs w:val="28"/>
        </w:rPr>
        <w:t>«Дом Павлова</w:t>
      </w:r>
      <w:r w:rsidRPr="007F7BF3">
        <w:rPr>
          <w:rFonts w:ascii="Times New Roman" w:eastAsia="Calibri" w:hAnsi="Times New Roman" w:cs="Times New Roman"/>
          <w:sz w:val="28"/>
          <w:szCs w:val="28"/>
        </w:rPr>
        <w:t xml:space="preserve">». </w:t>
      </w:r>
      <w:proofErr w:type="gramStart"/>
      <w:r w:rsidRPr="007F7BF3">
        <w:rPr>
          <w:rFonts w:ascii="Times New Roman" w:eastAsia="Calibri" w:hAnsi="Times New Roman" w:cs="Times New Roman"/>
          <w:sz w:val="28"/>
          <w:szCs w:val="28"/>
        </w:rPr>
        <w:t xml:space="preserve">В конце сентября </w:t>
      </w:r>
      <w:smartTag w:uri="urn:schemas-microsoft-com:office:smarttags" w:element="metricconverter">
        <w:smartTagPr>
          <w:attr w:name="ProductID" w:val="1942 г"/>
        </w:smartTagPr>
        <w:r w:rsidRPr="007F7BF3">
          <w:rPr>
            <w:rFonts w:ascii="Times New Roman" w:eastAsia="Calibri" w:hAnsi="Times New Roman" w:cs="Times New Roman"/>
            <w:sz w:val="28"/>
            <w:szCs w:val="28"/>
          </w:rPr>
          <w:t>1942 г</w:t>
        </w:r>
      </w:smartTag>
      <w:r w:rsidRPr="007F7BF3">
        <w:rPr>
          <w:rFonts w:ascii="Times New Roman" w:eastAsia="Calibri" w:hAnsi="Times New Roman" w:cs="Times New Roman"/>
          <w:sz w:val="28"/>
          <w:szCs w:val="28"/>
        </w:rPr>
        <w:t>. командир  отделения сержант Я. Ф. Павлов,  выполняя приказ командира, первым проник вместе с тремя бойцами в четырехэтажный дом, уже занятый гитлеровцами.</w:t>
      </w:r>
      <w:r w:rsidRPr="007F7BF3">
        <w:rPr>
          <w:rFonts w:ascii="Times New Roman" w:hAnsi="Times New Roman" w:cs="Times New Roman"/>
          <w:sz w:val="28"/>
          <w:szCs w:val="28"/>
        </w:rPr>
        <w:t xml:space="preserve"> </w:t>
      </w:r>
      <w:r w:rsidRPr="007F7BF3">
        <w:rPr>
          <w:rFonts w:ascii="Times New Roman" w:eastAsia="Calibri" w:hAnsi="Times New Roman" w:cs="Times New Roman"/>
          <w:sz w:val="28"/>
          <w:szCs w:val="28"/>
        </w:rPr>
        <w:t>58 суток – срок больший, чем Германия затратила на захват це</w:t>
      </w:r>
      <w:r w:rsidRPr="007F7BF3">
        <w:rPr>
          <w:rFonts w:ascii="Times New Roman" w:eastAsia="Calibri" w:hAnsi="Times New Roman" w:cs="Times New Roman"/>
          <w:sz w:val="28"/>
          <w:szCs w:val="28"/>
        </w:rPr>
        <w:softHyphen/>
        <w:t>лых европейских государств, яростно и ожесточенно штурмовали фашисты развалины дома, который стал для них  неприступной крепостью.</w:t>
      </w:r>
      <w:proofErr w:type="gramEnd"/>
      <w:r w:rsidRPr="007F7BF3">
        <w:rPr>
          <w:rFonts w:ascii="Times New Roman" w:eastAsia="Calibri" w:hAnsi="Times New Roman" w:cs="Times New Roman"/>
          <w:sz w:val="28"/>
          <w:szCs w:val="28"/>
        </w:rPr>
        <w:t xml:space="preserve"> Выстояв в кромешном аду, защитники дома 24 </w:t>
      </w:r>
      <w:r w:rsidRPr="007F7BF3">
        <w:rPr>
          <w:rFonts w:ascii="Times New Roman" w:hAnsi="Times New Roman" w:cs="Times New Roman"/>
          <w:sz w:val="28"/>
          <w:szCs w:val="28"/>
        </w:rPr>
        <w:t>н</w:t>
      </w:r>
      <w:r w:rsidRPr="007F7BF3">
        <w:rPr>
          <w:rFonts w:ascii="Times New Roman" w:eastAsia="Calibri" w:hAnsi="Times New Roman" w:cs="Times New Roman"/>
          <w:sz w:val="28"/>
          <w:szCs w:val="28"/>
        </w:rPr>
        <w:t>оября вместе со своей дивизией перешли в стремительное наступление.</w:t>
      </w:r>
    </w:p>
    <w:p w:rsidR="00D37C30" w:rsidRPr="007F7BF3" w:rsidRDefault="00D37C30" w:rsidP="00607794">
      <w:pPr>
        <w:pStyle w:val="a4"/>
        <w:spacing w:line="360" w:lineRule="auto"/>
        <w:ind w:firstLine="708"/>
        <w:rPr>
          <w:rFonts w:ascii="Times New Roman" w:hAnsi="Times New Roman" w:cs="Times New Roman"/>
          <w:sz w:val="28"/>
          <w:szCs w:val="28"/>
        </w:rPr>
      </w:pPr>
      <w:r w:rsidRPr="007F7BF3">
        <w:rPr>
          <w:rFonts w:ascii="Times New Roman" w:hAnsi="Times New Roman" w:cs="Times New Roman"/>
          <w:sz w:val="28"/>
          <w:szCs w:val="28"/>
        </w:rPr>
        <w:lastRenderedPageBreak/>
        <w:t xml:space="preserve">После войны «Дом Павлова» был восстановлен одним из первых в городе. На торцовой стороне здания рельеф: символический образ воина-защитника и один из эпизодов обороны дома. </w:t>
      </w:r>
    </w:p>
    <w:p w:rsidR="00D5419A" w:rsidRPr="007F7BF3" w:rsidRDefault="00D5419A" w:rsidP="007F7BF3">
      <w:pPr>
        <w:pStyle w:val="a4"/>
        <w:spacing w:line="360" w:lineRule="auto"/>
        <w:rPr>
          <w:rFonts w:ascii="Times New Roman" w:hAnsi="Times New Roman" w:cs="Times New Roman"/>
          <w:b/>
          <w:sz w:val="28"/>
          <w:szCs w:val="28"/>
        </w:rPr>
      </w:pPr>
      <w:r w:rsidRPr="007F7BF3">
        <w:rPr>
          <w:rFonts w:ascii="Times New Roman" w:hAnsi="Times New Roman" w:cs="Times New Roman"/>
          <w:sz w:val="28"/>
          <w:szCs w:val="28"/>
        </w:rPr>
        <w:t>(</w:t>
      </w:r>
      <w:proofErr w:type="gramStart"/>
      <w:r w:rsidRPr="007F7BF3">
        <w:rPr>
          <w:rFonts w:ascii="Times New Roman" w:hAnsi="Times New Roman" w:cs="Times New Roman"/>
          <w:b/>
          <w:sz w:val="28"/>
          <w:szCs w:val="28"/>
        </w:rPr>
        <w:t>с</w:t>
      </w:r>
      <w:proofErr w:type="gramEnd"/>
      <w:r w:rsidRPr="007F7BF3">
        <w:rPr>
          <w:rFonts w:ascii="Times New Roman" w:hAnsi="Times New Roman" w:cs="Times New Roman"/>
          <w:b/>
          <w:sz w:val="28"/>
          <w:szCs w:val="28"/>
        </w:rPr>
        <w:t>лайды № 8,9)</w:t>
      </w:r>
    </w:p>
    <w:p w:rsidR="00D37C30" w:rsidRPr="007F7BF3" w:rsidRDefault="00D37C30" w:rsidP="00607794">
      <w:pPr>
        <w:pStyle w:val="a4"/>
        <w:spacing w:line="360" w:lineRule="auto"/>
        <w:ind w:firstLine="708"/>
        <w:rPr>
          <w:rFonts w:ascii="Times New Roman" w:hAnsi="Times New Roman" w:cs="Times New Roman"/>
          <w:sz w:val="28"/>
          <w:szCs w:val="28"/>
        </w:rPr>
      </w:pPr>
      <w:r w:rsidRPr="007F7BF3">
        <w:rPr>
          <w:rFonts w:ascii="Times New Roman" w:hAnsi="Times New Roman" w:cs="Times New Roman"/>
          <w:sz w:val="28"/>
          <w:szCs w:val="28"/>
        </w:rPr>
        <w:t xml:space="preserve">В боях под Сталинградом родилась боевая слава снайперов В. Зайцева, Медведева, Куликова, </w:t>
      </w:r>
      <w:proofErr w:type="spellStart"/>
      <w:r w:rsidRPr="007F7BF3">
        <w:rPr>
          <w:rFonts w:ascii="Times New Roman" w:hAnsi="Times New Roman" w:cs="Times New Roman"/>
          <w:sz w:val="28"/>
          <w:szCs w:val="28"/>
        </w:rPr>
        <w:t>Авзалова</w:t>
      </w:r>
      <w:proofErr w:type="spellEnd"/>
      <w:r w:rsidRPr="007F7BF3">
        <w:rPr>
          <w:rFonts w:ascii="Times New Roman" w:hAnsi="Times New Roman" w:cs="Times New Roman"/>
          <w:sz w:val="28"/>
          <w:szCs w:val="28"/>
        </w:rPr>
        <w:t xml:space="preserve"> и других. Спокойный, зоркий, изучивший повадки врага, Василий Зайцев со свойственной ему русской смекалкой и хитростью повсюду преследовал и уничтожал ненавистных гитлеровцев. Он расчищал путь наступавшей пехоте, помогал блокировать вражеские дзоты, смело вступал в боевые поединки с немецкими снайперами. Для того чтобы обезвредить русского «главного зайца» в Сталинград со специальным заданием прибыл руководитель школы немецких снайперов майор </w:t>
      </w:r>
      <w:proofErr w:type="spellStart"/>
      <w:r w:rsidRPr="007F7BF3">
        <w:rPr>
          <w:rFonts w:ascii="Times New Roman" w:hAnsi="Times New Roman" w:cs="Times New Roman"/>
          <w:sz w:val="28"/>
          <w:szCs w:val="28"/>
        </w:rPr>
        <w:t>Конингс</w:t>
      </w:r>
      <w:proofErr w:type="spellEnd"/>
      <w:r w:rsidRPr="007F7BF3">
        <w:rPr>
          <w:rFonts w:ascii="Times New Roman" w:hAnsi="Times New Roman" w:cs="Times New Roman"/>
          <w:sz w:val="28"/>
          <w:szCs w:val="28"/>
        </w:rPr>
        <w:t xml:space="preserve">. </w:t>
      </w:r>
    </w:p>
    <w:p w:rsidR="00D37C30" w:rsidRPr="007F7BF3" w:rsidRDefault="00D37C30" w:rsidP="00607794">
      <w:pPr>
        <w:pStyle w:val="a4"/>
        <w:spacing w:line="360" w:lineRule="auto"/>
        <w:ind w:firstLine="708"/>
        <w:rPr>
          <w:rFonts w:ascii="Times New Roman" w:hAnsi="Times New Roman" w:cs="Times New Roman"/>
          <w:sz w:val="28"/>
          <w:szCs w:val="28"/>
        </w:rPr>
      </w:pPr>
      <w:r w:rsidRPr="007F7BF3">
        <w:rPr>
          <w:rFonts w:ascii="Times New Roman" w:hAnsi="Times New Roman" w:cs="Times New Roman"/>
          <w:sz w:val="28"/>
          <w:szCs w:val="28"/>
        </w:rPr>
        <w:t xml:space="preserve">В поединке майор </w:t>
      </w:r>
      <w:proofErr w:type="spellStart"/>
      <w:r w:rsidRPr="007F7BF3">
        <w:rPr>
          <w:rFonts w:ascii="Times New Roman" w:hAnsi="Times New Roman" w:cs="Times New Roman"/>
          <w:sz w:val="28"/>
          <w:szCs w:val="28"/>
        </w:rPr>
        <w:t>Конинг</w:t>
      </w:r>
      <w:proofErr w:type="spellEnd"/>
      <w:r w:rsidRPr="007F7BF3">
        <w:rPr>
          <w:rFonts w:ascii="Times New Roman" w:hAnsi="Times New Roman" w:cs="Times New Roman"/>
          <w:sz w:val="28"/>
          <w:szCs w:val="28"/>
        </w:rPr>
        <w:t xml:space="preserve"> был убит. Более </w:t>
      </w:r>
      <w:proofErr w:type="gramStart"/>
      <w:r w:rsidRPr="007F7BF3">
        <w:rPr>
          <w:rFonts w:ascii="Times New Roman" w:hAnsi="Times New Roman" w:cs="Times New Roman"/>
          <w:sz w:val="28"/>
          <w:szCs w:val="28"/>
        </w:rPr>
        <w:t>трехсот гитлеровцев уничтожил</w:t>
      </w:r>
      <w:proofErr w:type="gramEnd"/>
      <w:r w:rsidRPr="007F7BF3">
        <w:rPr>
          <w:rFonts w:ascii="Times New Roman" w:hAnsi="Times New Roman" w:cs="Times New Roman"/>
          <w:sz w:val="28"/>
          <w:szCs w:val="28"/>
        </w:rPr>
        <w:t xml:space="preserve"> Зайцев в уличных боях и очень много советских бойцов обучил снайперскому искусству. Ему было присвоено звание Героя Советского Союза.</w:t>
      </w:r>
    </w:p>
    <w:p w:rsidR="00D37C30" w:rsidRPr="007F7BF3" w:rsidRDefault="00D37C30" w:rsidP="00607794">
      <w:pPr>
        <w:pStyle w:val="a3"/>
        <w:spacing w:line="360" w:lineRule="auto"/>
        <w:ind w:firstLine="708"/>
        <w:rPr>
          <w:sz w:val="28"/>
          <w:szCs w:val="28"/>
        </w:rPr>
      </w:pPr>
      <w:r w:rsidRPr="007F7BF3">
        <w:rPr>
          <w:b/>
          <w:sz w:val="28"/>
          <w:szCs w:val="28"/>
        </w:rPr>
        <w:t>Матвей Путилов</w:t>
      </w:r>
      <w:r w:rsidRPr="007F7BF3">
        <w:rPr>
          <w:b/>
          <w:color w:val="D60093"/>
          <w:sz w:val="28"/>
          <w:szCs w:val="28"/>
        </w:rPr>
        <w:t xml:space="preserve"> –</w:t>
      </w:r>
      <w:r w:rsidRPr="007F7BF3">
        <w:rPr>
          <w:sz w:val="28"/>
          <w:szCs w:val="28"/>
        </w:rPr>
        <w:t xml:space="preserve"> связист, который зубами держал провода рации, так как руки были раздроблены осколком гранаты.  Связисты В. П. Титаев и М. М. Путилов, оба смертельно ранен</w:t>
      </w:r>
      <w:r w:rsidRPr="007F7BF3">
        <w:rPr>
          <w:sz w:val="28"/>
          <w:szCs w:val="28"/>
        </w:rPr>
        <w:softHyphen/>
        <w:t>ные, во время исправления повреждения телефонной линии, теряя сознание, восстановили связь, зажав концы оборванного провода зубами.</w:t>
      </w:r>
    </w:p>
    <w:p w:rsidR="005B1B78" w:rsidRPr="007F7BF3" w:rsidRDefault="00D37C30" w:rsidP="00607794">
      <w:pPr>
        <w:pStyle w:val="a3"/>
        <w:spacing w:line="360" w:lineRule="auto"/>
        <w:ind w:firstLine="708"/>
        <w:rPr>
          <w:sz w:val="28"/>
          <w:szCs w:val="28"/>
        </w:rPr>
      </w:pPr>
      <w:r w:rsidRPr="007F7BF3">
        <w:rPr>
          <w:b/>
          <w:sz w:val="28"/>
          <w:szCs w:val="28"/>
        </w:rPr>
        <w:t xml:space="preserve">Артиллерист </w:t>
      </w:r>
      <w:proofErr w:type="spellStart"/>
      <w:r w:rsidRPr="007F7BF3">
        <w:rPr>
          <w:b/>
          <w:sz w:val="28"/>
          <w:szCs w:val="28"/>
        </w:rPr>
        <w:t>Болтенко</w:t>
      </w:r>
      <w:proofErr w:type="spellEnd"/>
      <w:r w:rsidRPr="007F7BF3">
        <w:rPr>
          <w:b/>
          <w:sz w:val="28"/>
          <w:szCs w:val="28"/>
        </w:rPr>
        <w:t>,</w:t>
      </w:r>
      <w:r w:rsidRPr="007F7BF3">
        <w:rPr>
          <w:sz w:val="28"/>
          <w:szCs w:val="28"/>
        </w:rPr>
        <w:t xml:space="preserve"> оставшись у орудия один, смело вступил в единоборство с 15 вражескими танками и одержал победу</w:t>
      </w:r>
      <w:proofErr w:type="gramStart"/>
      <w:r w:rsidRPr="007F7BF3">
        <w:rPr>
          <w:sz w:val="28"/>
          <w:szCs w:val="28"/>
        </w:rPr>
        <w:t>.</w:t>
      </w:r>
      <w:proofErr w:type="gramEnd"/>
      <w:r w:rsidR="00424A3C" w:rsidRPr="007F7BF3">
        <w:rPr>
          <w:sz w:val="28"/>
          <w:szCs w:val="28"/>
        </w:rPr>
        <w:t xml:space="preserve">     </w:t>
      </w:r>
      <w:r w:rsidR="005B1B78" w:rsidRPr="007F7BF3">
        <w:rPr>
          <w:sz w:val="28"/>
          <w:szCs w:val="28"/>
        </w:rPr>
        <w:t>(</w:t>
      </w:r>
      <w:proofErr w:type="gramStart"/>
      <w:r w:rsidR="00607794">
        <w:rPr>
          <w:b/>
          <w:sz w:val="28"/>
          <w:szCs w:val="28"/>
        </w:rPr>
        <w:t>с</w:t>
      </w:r>
      <w:proofErr w:type="gramEnd"/>
      <w:r w:rsidR="00607794">
        <w:rPr>
          <w:b/>
          <w:sz w:val="28"/>
          <w:szCs w:val="28"/>
        </w:rPr>
        <w:t xml:space="preserve">лайды № 10 - </w:t>
      </w:r>
      <w:r w:rsidR="005B1B78" w:rsidRPr="007F7BF3">
        <w:rPr>
          <w:b/>
          <w:sz w:val="28"/>
          <w:szCs w:val="28"/>
        </w:rPr>
        <w:t>19)</w:t>
      </w:r>
    </w:p>
    <w:p w:rsidR="00D37C30" w:rsidRPr="007F7BF3" w:rsidRDefault="00D37C30" w:rsidP="00607794">
      <w:pPr>
        <w:pStyle w:val="a3"/>
        <w:spacing w:line="360" w:lineRule="auto"/>
        <w:ind w:firstLine="360"/>
        <w:rPr>
          <w:bCs/>
          <w:sz w:val="28"/>
          <w:szCs w:val="28"/>
        </w:rPr>
      </w:pPr>
      <w:r w:rsidRPr="007F7BF3">
        <w:rPr>
          <w:bCs/>
          <w:sz w:val="28"/>
          <w:szCs w:val="28"/>
        </w:rPr>
        <w:t>Мамаев Курган — центральная высота России, святое место для всех славян, именно здесь произошел коренной поворот в ходе Великой Отечественно войны. Созданный здесь памятник – монументальный и величественный ансамбль «Героям Сталинградской битвы»  – сохранил на века историю об отваге и бесстрашии защитников Сталинграда в ходе ожесточенных боёв за город</w:t>
      </w:r>
      <w:r w:rsidR="00607794">
        <w:rPr>
          <w:bCs/>
          <w:sz w:val="28"/>
          <w:szCs w:val="28"/>
        </w:rPr>
        <w:t>.</w:t>
      </w:r>
    </w:p>
    <w:p w:rsidR="00D37C30" w:rsidRPr="007F7BF3" w:rsidRDefault="00D37C30" w:rsidP="00607794">
      <w:pPr>
        <w:autoSpaceDE w:val="0"/>
        <w:autoSpaceDN w:val="0"/>
        <w:adjustRightInd w:val="0"/>
        <w:spacing w:after="60" w:line="360" w:lineRule="auto"/>
        <w:ind w:firstLine="360"/>
        <w:jc w:val="both"/>
        <w:rPr>
          <w:rFonts w:ascii="Times New Roman" w:hAnsi="Times New Roman" w:cs="Times New Roman"/>
          <w:sz w:val="28"/>
          <w:szCs w:val="28"/>
        </w:rPr>
      </w:pPr>
      <w:r w:rsidRPr="007F7BF3">
        <w:rPr>
          <w:rFonts w:ascii="Times New Roman" w:hAnsi="Times New Roman" w:cs="Times New Roman"/>
          <w:sz w:val="28"/>
          <w:szCs w:val="28"/>
        </w:rPr>
        <w:t xml:space="preserve">Мамаев курган… Его знают не только в России, но и во всем мире как символ стойкости, мужества и непревзойденного героизма в борьбе против фашистского рабства. Сколько бы мы сегодня ни говорили красивых, пафосных слов, этого будет </w:t>
      </w:r>
      <w:r w:rsidRPr="007F7BF3">
        <w:rPr>
          <w:rFonts w:ascii="Times New Roman" w:hAnsi="Times New Roman" w:cs="Times New Roman"/>
          <w:sz w:val="28"/>
          <w:szCs w:val="28"/>
        </w:rPr>
        <w:lastRenderedPageBreak/>
        <w:t xml:space="preserve">мало. Единственной благодарностью тем, кто лежит на этом кургане, может быть чувство боли за тех, кто не вернулся, чувство скорби вместе с тем, кто ждал и не дождался. </w:t>
      </w:r>
    </w:p>
    <w:p w:rsidR="00607794" w:rsidRDefault="00D37C30" w:rsidP="00607794">
      <w:pPr>
        <w:pStyle w:val="a3"/>
        <w:spacing w:before="0" w:beforeAutospacing="0" w:after="0" w:afterAutospacing="0" w:line="360" w:lineRule="auto"/>
        <w:rPr>
          <w:sz w:val="28"/>
          <w:szCs w:val="28"/>
        </w:rPr>
      </w:pPr>
      <w:r w:rsidRPr="00A43055">
        <w:rPr>
          <w:bCs/>
          <w:sz w:val="28"/>
          <w:szCs w:val="28"/>
          <w:u w:val="single"/>
        </w:rPr>
        <w:t>И</w:t>
      </w:r>
      <w:r w:rsidRPr="00A43055">
        <w:rPr>
          <w:sz w:val="28"/>
          <w:szCs w:val="28"/>
          <w:u w:val="single"/>
        </w:rPr>
        <w:t>з истории кургана:</w:t>
      </w:r>
      <w:r w:rsidR="00607794">
        <w:rPr>
          <w:sz w:val="28"/>
          <w:szCs w:val="28"/>
        </w:rPr>
        <w:t xml:space="preserve"> </w:t>
      </w:r>
    </w:p>
    <w:p w:rsidR="00D37C30" w:rsidRPr="007F7BF3" w:rsidRDefault="00D37C30" w:rsidP="00607794">
      <w:pPr>
        <w:pStyle w:val="a3"/>
        <w:spacing w:before="0" w:beforeAutospacing="0" w:after="0" w:afterAutospacing="0" w:line="360" w:lineRule="auto"/>
        <w:ind w:firstLine="708"/>
        <w:rPr>
          <w:sz w:val="28"/>
          <w:szCs w:val="28"/>
        </w:rPr>
      </w:pPr>
      <w:proofErr w:type="spellStart"/>
      <w:proofErr w:type="gramStart"/>
      <w:r w:rsidRPr="007F7BF3">
        <w:rPr>
          <w:sz w:val="28"/>
          <w:szCs w:val="28"/>
        </w:rPr>
        <w:t>C</w:t>
      </w:r>
      <w:proofErr w:type="gramEnd"/>
      <w:r w:rsidRPr="007F7BF3">
        <w:rPr>
          <w:sz w:val="28"/>
          <w:szCs w:val="28"/>
        </w:rPr>
        <w:t>воё</w:t>
      </w:r>
      <w:proofErr w:type="spellEnd"/>
      <w:r w:rsidRPr="007F7BF3">
        <w:rPr>
          <w:sz w:val="28"/>
          <w:szCs w:val="28"/>
        </w:rPr>
        <w:t xml:space="preserve"> </w:t>
      </w:r>
      <w:r w:rsidR="00A43055">
        <w:rPr>
          <w:sz w:val="28"/>
          <w:szCs w:val="28"/>
        </w:rPr>
        <w:t xml:space="preserve"> </w:t>
      </w:r>
      <w:r w:rsidRPr="007F7BF3">
        <w:rPr>
          <w:sz w:val="28"/>
          <w:szCs w:val="28"/>
        </w:rPr>
        <w:t>имя</w:t>
      </w:r>
      <w:r w:rsidR="00A43055">
        <w:rPr>
          <w:sz w:val="28"/>
          <w:szCs w:val="28"/>
        </w:rPr>
        <w:t xml:space="preserve"> </w:t>
      </w:r>
      <w:r w:rsidRPr="007F7BF3">
        <w:rPr>
          <w:sz w:val="28"/>
          <w:szCs w:val="28"/>
        </w:rPr>
        <w:t xml:space="preserve"> </w:t>
      </w:r>
      <w:r w:rsidRPr="007F7BF3">
        <w:rPr>
          <w:rStyle w:val="a5"/>
          <w:sz w:val="28"/>
          <w:szCs w:val="28"/>
        </w:rPr>
        <w:t>Мамаев курган</w:t>
      </w:r>
      <w:r w:rsidRPr="007F7BF3">
        <w:rPr>
          <w:sz w:val="28"/>
          <w:szCs w:val="28"/>
        </w:rPr>
        <w:t xml:space="preserve"> получил еще в период татаро-монгольского ига. Уже в те времена он был важнейшей высотой – тут находилась застава, основанная ханом Мамаем. Этот дозор охранял от вражеских атак столицу ханства </w:t>
      </w:r>
      <w:proofErr w:type="spellStart"/>
      <w:r w:rsidRPr="007F7BF3">
        <w:rPr>
          <w:sz w:val="28"/>
          <w:szCs w:val="28"/>
        </w:rPr>
        <w:t>Сарай-Берке</w:t>
      </w:r>
      <w:proofErr w:type="spellEnd"/>
      <w:r w:rsidRPr="007F7BF3">
        <w:rPr>
          <w:sz w:val="28"/>
          <w:szCs w:val="28"/>
        </w:rPr>
        <w:t>, около сотни лучших воинов из личной охраны Хана несли службу на кургане. Но сотрудники музея «Сталинградская битва» придерживаются другой точки зрения. Они считают, что никаких застав Мамая здесь никогда не было.</w:t>
      </w:r>
    </w:p>
    <w:p w:rsidR="00D37C30" w:rsidRPr="007F7BF3" w:rsidRDefault="00D37C30" w:rsidP="00607794">
      <w:pPr>
        <w:pStyle w:val="a3"/>
        <w:spacing w:line="360" w:lineRule="auto"/>
        <w:ind w:firstLine="708"/>
        <w:rPr>
          <w:sz w:val="28"/>
          <w:szCs w:val="28"/>
        </w:rPr>
      </w:pPr>
      <w:r w:rsidRPr="007F7BF3">
        <w:rPr>
          <w:sz w:val="28"/>
          <w:szCs w:val="28"/>
        </w:rPr>
        <w:t xml:space="preserve">«До войны местные жители именовали эту местность просто «бугор», а </w:t>
      </w:r>
      <w:proofErr w:type="gramStart"/>
      <w:r w:rsidRPr="007F7BF3">
        <w:rPr>
          <w:sz w:val="28"/>
          <w:szCs w:val="28"/>
        </w:rPr>
        <w:t>на</w:t>
      </w:r>
      <w:proofErr w:type="gramEnd"/>
      <w:r w:rsidRPr="007F7BF3">
        <w:rPr>
          <w:sz w:val="28"/>
          <w:szCs w:val="28"/>
        </w:rPr>
        <w:t xml:space="preserve"> </w:t>
      </w:r>
      <w:proofErr w:type="gramStart"/>
      <w:r w:rsidRPr="007F7BF3">
        <w:rPr>
          <w:sz w:val="28"/>
          <w:szCs w:val="28"/>
        </w:rPr>
        <w:t>манер</w:t>
      </w:r>
      <w:proofErr w:type="gramEnd"/>
      <w:r w:rsidRPr="007F7BF3">
        <w:rPr>
          <w:sz w:val="28"/>
          <w:szCs w:val="28"/>
        </w:rPr>
        <w:t xml:space="preserve"> волжских татар это же слово звучало как «Мамай». Во время Сталинградской битвы во всех военных документах стратегически важный холм стал именоваться просто «Высота 102». Слово «курган» по отношению к «Высоте 102» впервые применил один из военных корреспондентов. С тех пор и пошло».</w:t>
      </w:r>
    </w:p>
    <w:p w:rsidR="00D37C30" w:rsidRPr="00607794" w:rsidRDefault="00D37C30" w:rsidP="00607794">
      <w:pPr>
        <w:pStyle w:val="a4"/>
        <w:spacing w:line="360" w:lineRule="auto"/>
        <w:ind w:firstLine="708"/>
        <w:rPr>
          <w:rFonts w:ascii="Times New Roman" w:hAnsi="Times New Roman" w:cs="Times New Roman"/>
          <w:sz w:val="28"/>
          <w:szCs w:val="28"/>
          <w:u w:val="single"/>
        </w:rPr>
      </w:pPr>
      <w:r w:rsidRPr="00607794">
        <w:rPr>
          <w:rFonts w:ascii="Times New Roman" w:hAnsi="Times New Roman" w:cs="Times New Roman"/>
          <w:sz w:val="28"/>
          <w:szCs w:val="28"/>
          <w:u w:val="single"/>
        </w:rPr>
        <w:t>После открытия мемориальный комплекс называли просто «Курганом славы». Нынешнее же название первый раз появилось</w:t>
      </w:r>
      <w:r w:rsidR="00607794" w:rsidRPr="00607794">
        <w:rPr>
          <w:rFonts w:ascii="Times New Roman" w:hAnsi="Times New Roman" w:cs="Times New Roman"/>
          <w:sz w:val="28"/>
          <w:szCs w:val="28"/>
          <w:u w:val="single"/>
        </w:rPr>
        <w:t xml:space="preserve"> </w:t>
      </w:r>
      <w:r w:rsidRPr="00607794">
        <w:rPr>
          <w:rFonts w:ascii="Times New Roman" w:hAnsi="Times New Roman" w:cs="Times New Roman"/>
          <w:sz w:val="28"/>
          <w:szCs w:val="28"/>
          <w:u w:val="single"/>
        </w:rPr>
        <w:t xml:space="preserve"> в </w:t>
      </w:r>
      <w:r w:rsidR="00607794" w:rsidRPr="00607794">
        <w:rPr>
          <w:rFonts w:ascii="Times New Roman" w:hAnsi="Times New Roman" w:cs="Times New Roman"/>
          <w:sz w:val="28"/>
          <w:szCs w:val="28"/>
          <w:u w:val="single"/>
        </w:rPr>
        <w:t xml:space="preserve"> </w:t>
      </w:r>
      <w:r w:rsidRPr="00607794">
        <w:rPr>
          <w:rFonts w:ascii="Times New Roman" w:hAnsi="Times New Roman" w:cs="Times New Roman"/>
          <w:sz w:val="28"/>
          <w:szCs w:val="28"/>
          <w:u w:val="single"/>
        </w:rPr>
        <w:t>высказывании</w:t>
      </w:r>
      <w:r w:rsidR="0017044C">
        <w:rPr>
          <w:rFonts w:ascii="Times New Roman" w:hAnsi="Times New Roman" w:cs="Times New Roman"/>
          <w:sz w:val="28"/>
          <w:szCs w:val="28"/>
          <w:u w:val="single"/>
        </w:rPr>
        <w:t xml:space="preserve"> автора мемориала Е.В. Вучетича!</w:t>
      </w:r>
    </w:p>
    <w:p w:rsidR="00D37C30" w:rsidRPr="007F7BF3" w:rsidRDefault="00607794" w:rsidP="00607794">
      <w:pPr>
        <w:pStyle w:val="a3"/>
        <w:spacing w:line="360" w:lineRule="auto"/>
        <w:ind w:firstLine="708"/>
        <w:rPr>
          <w:sz w:val="28"/>
          <w:szCs w:val="28"/>
        </w:rPr>
      </w:pPr>
      <w:r>
        <w:rPr>
          <w:sz w:val="28"/>
          <w:szCs w:val="28"/>
        </w:rPr>
        <w:t xml:space="preserve">В период ВОВ </w:t>
      </w:r>
      <w:r w:rsidR="00D37C30" w:rsidRPr="007F7BF3">
        <w:rPr>
          <w:sz w:val="28"/>
          <w:szCs w:val="28"/>
        </w:rPr>
        <w:t xml:space="preserve"> Мамаев курган, возвышающийся над центральной частью города, служил важнейшим звеном в системе обороны Сталинградского фронта, потому что позволял тому, кто контролировал вершину кургана, контролировать не только город, но </w:t>
      </w:r>
      <w:r>
        <w:rPr>
          <w:sz w:val="28"/>
          <w:szCs w:val="28"/>
        </w:rPr>
        <w:t xml:space="preserve"> </w:t>
      </w:r>
      <w:r w:rsidR="00D37C30" w:rsidRPr="007F7BF3">
        <w:rPr>
          <w:sz w:val="28"/>
          <w:szCs w:val="28"/>
        </w:rPr>
        <w:t xml:space="preserve">и </w:t>
      </w:r>
      <w:r>
        <w:rPr>
          <w:sz w:val="28"/>
          <w:szCs w:val="28"/>
        </w:rPr>
        <w:t xml:space="preserve"> </w:t>
      </w:r>
      <w:proofErr w:type="spellStart"/>
      <w:r w:rsidR="00D37C30" w:rsidRPr="007F7BF3">
        <w:rPr>
          <w:sz w:val="28"/>
          <w:szCs w:val="28"/>
        </w:rPr>
        <w:t>Заволжье</w:t>
      </w:r>
      <w:proofErr w:type="gramStart"/>
      <w:r w:rsidR="00D37C30" w:rsidRPr="007F7BF3">
        <w:rPr>
          <w:sz w:val="28"/>
          <w:szCs w:val="28"/>
        </w:rPr>
        <w:t>,а</w:t>
      </w:r>
      <w:proofErr w:type="spellEnd"/>
      <w:proofErr w:type="gramEnd"/>
      <w:r w:rsidR="00D37C30" w:rsidRPr="007F7BF3">
        <w:rPr>
          <w:sz w:val="28"/>
          <w:szCs w:val="28"/>
        </w:rPr>
        <w:t xml:space="preserve"> так же переправы через Волгу. Высота 102 — так обозначали курган на военных топографических картах.  Это место известно всему миру, как арена одних из самых ожесточённых сражений второй мировой войны. Но не менее серьёзные бои велись и в других частях городской обороны – на Лысой горе, в «овраге</w:t>
      </w:r>
      <w:r w:rsidR="0017044C">
        <w:rPr>
          <w:sz w:val="28"/>
          <w:szCs w:val="28"/>
        </w:rPr>
        <w:t xml:space="preserve"> смерти», на «острове </w:t>
      </w:r>
      <w:proofErr w:type="spellStart"/>
      <w:r w:rsidR="0017044C">
        <w:rPr>
          <w:sz w:val="28"/>
          <w:szCs w:val="28"/>
        </w:rPr>
        <w:t>Людникова</w:t>
      </w:r>
      <w:proofErr w:type="spellEnd"/>
      <w:r w:rsidR="00D37C30" w:rsidRPr="007F7BF3">
        <w:rPr>
          <w:sz w:val="28"/>
          <w:szCs w:val="28"/>
        </w:rPr>
        <w:t>…</w:t>
      </w:r>
      <w:r w:rsidR="0017044C">
        <w:rPr>
          <w:sz w:val="28"/>
          <w:szCs w:val="28"/>
        </w:rPr>
        <w:t>.»</w:t>
      </w:r>
    </w:p>
    <w:p w:rsidR="00D37C30" w:rsidRPr="007F7BF3" w:rsidRDefault="00D37C30" w:rsidP="00607794">
      <w:pPr>
        <w:pStyle w:val="a3"/>
        <w:spacing w:line="360" w:lineRule="auto"/>
        <w:ind w:firstLine="708"/>
        <w:rPr>
          <w:sz w:val="28"/>
          <w:szCs w:val="28"/>
        </w:rPr>
      </w:pPr>
      <w:r w:rsidRPr="007F7BF3">
        <w:rPr>
          <w:sz w:val="28"/>
          <w:szCs w:val="28"/>
        </w:rPr>
        <w:t xml:space="preserve">Битва за Мамаев курган длилась 135 суток из всех 200 дней Сталинградской битвы. Склоны кургана были изрыты бомбами и минами — даже в снежные дни он оставался чёрным. Снег тут моментально таял, перемешиваясь с землей от огня </w:t>
      </w:r>
      <w:r w:rsidRPr="007F7BF3">
        <w:rPr>
          <w:sz w:val="28"/>
          <w:szCs w:val="28"/>
        </w:rPr>
        <w:lastRenderedPageBreak/>
        <w:t>артиллерии. Плотность огня здесь была колоссальной: на один квадратный метр земли приходилось от 500 до 1250 пуль и осколков</w:t>
      </w:r>
      <w:r w:rsidR="0017044C">
        <w:rPr>
          <w:sz w:val="28"/>
          <w:szCs w:val="28"/>
        </w:rPr>
        <w:t>.</w:t>
      </w:r>
    </w:p>
    <w:p w:rsidR="00D37C30" w:rsidRPr="007F7BF3" w:rsidRDefault="00D37C30" w:rsidP="00607794">
      <w:pPr>
        <w:pStyle w:val="a3"/>
        <w:spacing w:line="360" w:lineRule="auto"/>
        <w:ind w:firstLine="708"/>
        <w:rPr>
          <w:sz w:val="28"/>
          <w:szCs w:val="28"/>
        </w:rPr>
      </w:pPr>
      <w:r w:rsidRPr="007F7BF3">
        <w:rPr>
          <w:sz w:val="28"/>
          <w:szCs w:val="28"/>
        </w:rPr>
        <w:t xml:space="preserve">По завершении Сталинградской битвы на Мамаевом кургане хоронили погибших со всего города. Здесь похоронено около 34,5 тысяч человек. В тот период это место стало настоящим курганом, т.е. местом захоронения. Не удивительно, что в первую послевоенную весну Мамаев курган даже не зазеленел – на выгоревшей земле не выросла трава. Усыпанный осколками от мин, бомб, снарядов, весь в воронках, курган чернел, как обугленный. В искалеченном войной виде он находился до 1959 года. Но идея строительства памятника в честь великого сражения появилась сразу после окончания битвы. Открыли конкурс на лучший проект памятника Сталинградской битве, в ходе которого были выдвинуты различные варианты – от простенького танка на постаменте до сохранения опустошенного, мёртвого Сталинграда в виде гигантского памятника Битве. Но разве может мёртвый город быть памятником Великой Победе? </w:t>
      </w:r>
    </w:p>
    <w:p w:rsidR="00D37C30" w:rsidRPr="007F7BF3" w:rsidRDefault="00D37C30" w:rsidP="00607794">
      <w:pPr>
        <w:pStyle w:val="a3"/>
        <w:spacing w:line="360" w:lineRule="auto"/>
        <w:ind w:firstLine="708"/>
        <w:rPr>
          <w:sz w:val="28"/>
          <w:szCs w:val="28"/>
        </w:rPr>
      </w:pPr>
      <w:r w:rsidRPr="007F7BF3">
        <w:rPr>
          <w:sz w:val="28"/>
          <w:szCs w:val="28"/>
        </w:rPr>
        <w:t>Предполагалось, что изрытый траншеями и начинённый смертоносными бомбами, Мамаев курган мог сам по себе быть памятником, но еще при Сталине было очевидно, что в Сталинграде будет построен большой мемориальный комплекс. Сам Сталин и назначил его будущего автора – Евгения Вучетича. И в 1959 году на Мамаевом кургане стартовало масштабное строительство. Колоссальный размах и сложность проектов монументов потребовали долгих сроков для его воплощения в жизнь. Закончено строительство было лишь 15 октября 1967 года, когда памятник «Героям Сталинградской битвы» на Мамаевом кургане был в торжественной обстановке открыт. Это самый большой монумент, посвящённый</w:t>
      </w:r>
      <w:r w:rsidR="00607794">
        <w:rPr>
          <w:sz w:val="28"/>
          <w:szCs w:val="28"/>
        </w:rPr>
        <w:t xml:space="preserve"> </w:t>
      </w:r>
      <w:r w:rsidRPr="007F7BF3">
        <w:rPr>
          <w:sz w:val="28"/>
          <w:szCs w:val="28"/>
        </w:rPr>
        <w:t xml:space="preserve"> событиям</w:t>
      </w:r>
      <w:proofErr w:type="gramStart"/>
      <w:r w:rsidRPr="007F7BF3">
        <w:rPr>
          <w:sz w:val="28"/>
          <w:szCs w:val="28"/>
        </w:rPr>
        <w:t xml:space="preserve"> </w:t>
      </w:r>
      <w:r w:rsidR="00607794">
        <w:rPr>
          <w:sz w:val="28"/>
          <w:szCs w:val="28"/>
        </w:rPr>
        <w:t xml:space="preserve"> </w:t>
      </w:r>
      <w:r w:rsidRPr="007F7BF3">
        <w:rPr>
          <w:sz w:val="28"/>
          <w:szCs w:val="28"/>
        </w:rPr>
        <w:t>В</w:t>
      </w:r>
      <w:proofErr w:type="gramEnd"/>
      <w:r w:rsidRPr="007F7BF3">
        <w:rPr>
          <w:sz w:val="28"/>
          <w:szCs w:val="28"/>
        </w:rPr>
        <w:t>торой мировой войны, из всех, когда-либо построенных в мире. Совокупная площадь комплекса на Мамаевом кургане составляет 26 гектаров. Еще одно достижение заключается в том, что здесь впервые в практике сооружения монументов был использован железобетон.</w:t>
      </w:r>
    </w:p>
    <w:p w:rsidR="00D37C30" w:rsidRPr="00A43055" w:rsidRDefault="00D37C30" w:rsidP="00607794">
      <w:pPr>
        <w:pStyle w:val="a3"/>
        <w:spacing w:before="0" w:beforeAutospacing="0" w:after="0" w:afterAutospacing="0" w:line="360" w:lineRule="auto"/>
        <w:ind w:firstLine="708"/>
        <w:rPr>
          <w:sz w:val="28"/>
          <w:szCs w:val="28"/>
          <w:u w:val="single"/>
        </w:rPr>
      </w:pPr>
      <w:r w:rsidRPr="007F7BF3">
        <w:rPr>
          <w:sz w:val="28"/>
          <w:szCs w:val="28"/>
        </w:rPr>
        <w:t xml:space="preserve">Мамаев курган – огромная архитектурно-скульптурная композиция, связанная общим замыслом и идеей. Протяжённость всего комплекса от подножия до </w:t>
      </w:r>
      <w:r w:rsidRPr="007F7BF3">
        <w:rPr>
          <w:sz w:val="28"/>
          <w:szCs w:val="28"/>
        </w:rPr>
        <w:lastRenderedPageBreak/>
        <w:t>вершины холма составляет 1,5 километра. Памятник композиционно составлен из архитектурных звеньев, как бы нанизанных на общую ось. Друг за другом, один уровень сменяется другим, по мере подъёма появляются все новые составляющие композиции. Над проектом Мамаева кургана трудился коллектив скульпторов, архитекторов, инженеров под управлением Е.В. Вучетича</w:t>
      </w:r>
      <w:proofErr w:type="gramStart"/>
      <w:r w:rsidR="0017044C">
        <w:rPr>
          <w:sz w:val="28"/>
          <w:szCs w:val="28"/>
        </w:rPr>
        <w:t>.</w:t>
      </w:r>
      <w:proofErr w:type="gramEnd"/>
      <w:r w:rsidR="005B1B78" w:rsidRPr="007F7BF3">
        <w:rPr>
          <w:sz w:val="28"/>
          <w:szCs w:val="28"/>
        </w:rPr>
        <w:t xml:space="preserve"> (</w:t>
      </w:r>
      <w:proofErr w:type="gramStart"/>
      <w:r w:rsidR="005B1B78" w:rsidRPr="007F7BF3">
        <w:rPr>
          <w:b/>
          <w:sz w:val="28"/>
          <w:szCs w:val="28"/>
        </w:rPr>
        <w:t>с</w:t>
      </w:r>
      <w:proofErr w:type="gramEnd"/>
      <w:r w:rsidR="005B1B78" w:rsidRPr="007F7BF3">
        <w:rPr>
          <w:b/>
          <w:sz w:val="28"/>
          <w:szCs w:val="28"/>
        </w:rPr>
        <w:t>лайд № 20)</w:t>
      </w:r>
      <w:r w:rsidRPr="007F7BF3">
        <w:rPr>
          <w:b/>
          <w:sz w:val="28"/>
          <w:szCs w:val="28"/>
        </w:rPr>
        <w:br/>
      </w:r>
      <w:r w:rsidRPr="007F7BF3">
        <w:rPr>
          <w:sz w:val="28"/>
          <w:szCs w:val="28"/>
        </w:rPr>
        <w:br/>
      </w:r>
      <w:r w:rsidRPr="00A43055">
        <w:rPr>
          <w:sz w:val="28"/>
          <w:szCs w:val="28"/>
          <w:u w:val="single"/>
        </w:rPr>
        <w:t>Торжественная речь Вучетича по завершении строительства:</w:t>
      </w:r>
    </w:p>
    <w:p w:rsidR="0017044C" w:rsidRDefault="00D37C30" w:rsidP="00607794">
      <w:pPr>
        <w:pStyle w:val="a3"/>
        <w:spacing w:before="0" w:beforeAutospacing="0" w:after="0" w:afterAutospacing="0" w:line="360" w:lineRule="auto"/>
        <w:rPr>
          <w:sz w:val="28"/>
          <w:szCs w:val="28"/>
        </w:rPr>
      </w:pPr>
      <w:r w:rsidRPr="007F7BF3">
        <w:rPr>
          <w:sz w:val="28"/>
          <w:szCs w:val="28"/>
        </w:rPr>
        <w:t>«… Сейчас ансамбль завершён. За этим – 15 лет поиска и сомнений, печали и радости, отвергнутых и найденных решений. Что нам хотелось сказать людям этим памятником на историческом Мамаевом кургане, на месте кровавых битв и бессмертных подвигов? Мы стремились передать, прежде всего, несокрушимый моральный дух советских воинов, их беззаветную преданность Родине.</w:t>
      </w:r>
      <w:r w:rsidRPr="007F7BF3">
        <w:rPr>
          <w:sz w:val="28"/>
          <w:szCs w:val="28"/>
        </w:rPr>
        <w:br/>
        <w:t xml:space="preserve">Памятник героям Сталинградской битвы – это памятник величайшему историческому событию. Это памятник массе героев и потому мы искали масштабные, особо монументальные решения и формы, которые, на наш взгляд, позволили бы наиболее полно передать размах массового героизма. … Поэтому такое содержание не могло быть воплощено в обычном типе памятников, представляющих </w:t>
      </w:r>
      <w:proofErr w:type="spellStart"/>
      <w:r w:rsidRPr="007F7BF3">
        <w:rPr>
          <w:sz w:val="28"/>
          <w:szCs w:val="28"/>
        </w:rPr>
        <w:t>однофигурную</w:t>
      </w:r>
      <w:proofErr w:type="spellEnd"/>
      <w:r w:rsidRPr="007F7BF3">
        <w:rPr>
          <w:sz w:val="28"/>
          <w:szCs w:val="28"/>
        </w:rPr>
        <w:t xml:space="preserve"> или многофигурную композицию на постаменте. Именно памятник-ансамбль как высшая форма монументального искусства раскрывал смысл </w:t>
      </w:r>
      <w:r w:rsidR="00424A3C" w:rsidRPr="007F7BF3">
        <w:rPr>
          <w:sz w:val="28"/>
          <w:szCs w:val="28"/>
        </w:rPr>
        <w:t>и значение Сталинградской битвы</w:t>
      </w:r>
      <w:r w:rsidR="0017044C">
        <w:rPr>
          <w:sz w:val="28"/>
          <w:szCs w:val="28"/>
        </w:rPr>
        <w:t xml:space="preserve">», - </w:t>
      </w:r>
      <w:r w:rsidRPr="007F7BF3">
        <w:rPr>
          <w:sz w:val="28"/>
          <w:szCs w:val="28"/>
        </w:rPr>
        <w:t>Е.В. Вучетич</w:t>
      </w:r>
      <w:r w:rsidR="00424A3C" w:rsidRPr="007F7BF3">
        <w:rPr>
          <w:sz w:val="28"/>
          <w:szCs w:val="28"/>
        </w:rPr>
        <w:t>.</w:t>
      </w:r>
    </w:p>
    <w:p w:rsidR="00D37C30" w:rsidRPr="007F7BF3" w:rsidRDefault="00D37C30" w:rsidP="0017044C">
      <w:pPr>
        <w:pStyle w:val="a3"/>
        <w:spacing w:before="0" w:beforeAutospacing="0" w:after="0" w:afterAutospacing="0" w:line="360" w:lineRule="auto"/>
        <w:ind w:firstLine="708"/>
        <w:rPr>
          <w:sz w:val="28"/>
          <w:szCs w:val="28"/>
        </w:rPr>
      </w:pPr>
      <w:r w:rsidRPr="007F7BF3">
        <w:rPr>
          <w:sz w:val="28"/>
          <w:szCs w:val="28"/>
        </w:rPr>
        <w:t>Со времен своего открытия Мамаев курган сильно изменился. К 50-летию Победы открылось воинское мемориальное кладбище, где перезахоронены останки воинов, которые все ещё продолжают находить поисковые отряды. В 2005 году здесь появился свой храм – храм</w:t>
      </w:r>
      <w:proofErr w:type="gramStart"/>
      <w:r w:rsidRPr="007F7BF3">
        <w:rPr>
          <w:sz w:val="28"/>
          <w:szCs w:val="28"/>
        </w:rPr>
        <w:t xml:space="preserve"> </w:t>
      </w:r>
      <w:r w:rsidR="0017044C">
        <w:rPr>
          <w:sz w:val="28"/>
          <w:szCs w:val="28"/>
        </w:rPr>
        <w:t xml:space="preserve"> </w:t>
      </w:r>
      <w:r w:rsidRPr="007F7BF3">
        <w:rPr>
          <w:sz w:val="28"/>
          <w:szCs w:val="28"/>
        </w:rPr>
        <w:t>В</w:t>
      </w:r>
      <w:proofErr w:type="gramEnd"/>
      <w:r w:rsidRPr="007F7BF3">
        <w:rPr>
          <w:sz w:val="28"/>
          <w:szCs w:val="28"/>
        </w:rPr>
        <w:t xml:space="preserve">сех Святых. В январе 2008 года памятник-ансамбль передали в федеральную собственность, что позволило в несколько раз повысить финансирование, и сейчас у Мамаева кургана появился шанс продолжить развитие. Одним из приоритетов является открытие на Мамаевом кургане выставочного зала, посвященного сражению на Мамаевом кургане – экспонатов для него в музее-панораме «Сталинградская битва» накопилось огромное количество. Ещё одним направлением развития является облагораживание и открытие для туристов малоизвестных мест на Мамаевом кургане, таких как родник жизни, дзоты. </w:t>
      </w:r>
    </w:p>
    <w:p w:rsidR="0017044C" w:rsidRDefault="00D37C30" w:rsidP="0017044C">
      <w:pPr>
        <w:pStyle w:val="a3"/>
        <w:spacing w:line="360" w:lineRule="auto"/>
        <w:rPr>
          <w:b/>
          <w:sz w:val="28"/>
          <w:szCs w:val="28"/>
        </w:rPr>
      </w:pPr>
      <w:r w:rsidRPr="00607794">
        <w:rPr>
          <w:b/>
          <w:sz w:val="28"/>
          <w:szCs w:val="28"/>
        </w:rPr>
        <w:lastRenderedPageBreak/>
        <w:t>А теперь подробнее по порядку обо всех композициях ансамбля «Героям Сталинградской битвы»</w:t>
      </w:r>
      <w:r w:rsidR="00607794">
        <w:rPr>
          <w:b/>
          <w:sz w:val="28"/>
          <w:szCs w:val="28"/>
        </w:rPr>
        <w:t xml:space="preserve"> </w:t>
      </w:r>
      <w:r w:rsidR="005B1B78" w:rsidRPr="007F7BF3">
        <w:rPr>
          <w:sz w:val="28"/>
          <w:szCs w:val="28"/>
        </w:rPr>
        <w:t>(</w:t>
      </w:r>
      <w:r w:rsidR="005B1B78" w:rsidRPr="007F7BF3">
        <w:rPr>
          <w:b/>
          <w:sz w:val="28"/>
          <w:szCs w:val="28"/>
        </w:rPr>
        <w:t>слайд № 21)</w:t>
      </w:r>
      <w:r w:rsidR="00607794">
        <w:rPr>
          <w:b/>
          <w:sz w:val="28"/>
          <w:szCs w:val="28"/>
        </w:rPr>
        <w:t>:</w:t>
      </w:r>
    </w:p>
    <w:p w:rsidR="00D37C30" w:rsidRPr="00607794" w:rsidRDefault="00D37C30" w:rsidP="0017044C">
      <w:pPr>
        <w:pStyle w:val="a3"/>
        <w:spacing w:line="360" w:lineRule="auto"/>
        <w:jc w:val="center"/>
        <w:rPr>
          <w:b/>
          <w:sz w:val="28"/>
          <w:szCs w:val="28"/>
        </w:rPr>
      </w:pPr>
      <w:r w:rsidRPr="007F7BF3">
        <w:rPr>
          <w:sz w:val="28"/>
          <w:szCs w:val="28"/>
        </w:rPr>
        <w:br/>
      </w:r>
      <w:r w:rsidRPr="00607794">
        <w:rPr>
          <w:b/>
          <w:sz w:val="28"/>
          <w:szCs w:val="28"/>
        </w:rPr>
        <w:t>1. Вводная композиция-горельеф «Память поколений»</w:t>
      </w:r>
      <w:r w:rsidR="00607794">
        <w:rPr>
          <w:b/>
          <w:sz w:val="28"/>
          <w:szCs w:val="28"/>
        </w:rPr>
        <w:t>:</w:t>
      </w:r>
    </w:p>
    <w:p w:rsidR="00D37C30" w:rsidRPr="007F7BF3" w:rsidRDefault="00D37C30" w:rsidP="00607794">
      <w:pPr>
        <w:pStyle w:val="a3"/>
        <w:spacing w:line="360" w:lineRule="auto"/>
        <w:ind w:firstLine="708"/>
        <w:rPr>
          <w:sz w:val="28"/>
          <w:szCs w:val="28"/>
        </w:rPr>
      </w:pPr>
      <w:r w:rsidRPr="007F7BF3">
        <w:rPr>
          <w:sz w:val="28"/>
          <w:szCs w:val="28"/>
        </w:rPr>
        <w:t>На Входной площади расположена вводная многофигурная скульптура «Память поколений». Она являет из себя каменную стену, где изображено шествие: люди с венками, цветами и приспущенными знамёнами идут отдать почести героическим защитникам Сталинградской земли. Это шествие является символическим отображением того, что великий подвиг не будет забыт, а память о нём будет передаваться из поколения в поколение</w:t>
      </w:r>
      <w:r w:rsidR="00607794">
        <w:rPr>
          <w:sz w:val="28"/>
          <w:szCs w:val="28"/>
        </w:rPr>
        <w:t>.</w:t>
      </w:r>
    </w:p>
    <w:p w:rsidR="00607794" w:rsidRDefault="00D37C30" w:rsidP="00607794">
      <w:pPr>
        <w:pStyle w:val="a3"/>
        <w:spacing w:line="360" w:lineRule="auto"/>
        <w:ind w:firstLine="708"/>
        <w:rPr>
          <w:sz w:val="28"/>
          <w:szCs w:val="28"/>
        </w:rPr>
      </w:pPr>
      <w:r w:rsidRPr="007F7BF3">
        <w:rPr>
          <w:sz w:val="28"/>
          <w:szCs w:val="28"/>
        </w:rPr>
        <w:t>Здесь же находится мемориальная стела, посвященная городам-героям.  В 12 нишах-урнах из красного гранита хранятся капсулы с легендарной землей городов-героев: Москвы, Ленинграда, Киева, Минска, Одессы, Севастополя, Новороссийска, Керчи, Тулы, Брестской крепости, Мурманска, Смоленска</w:t>
      </w:r>
      <w:proofErr w:type="gramStart"/>
      <w:r w:rsidR="00607794">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 № 22)</w:t>
      </w:r>
    </w:p>
    <w:p w:rsidR="00D37C30" w:rsidRPr="00607794" w:rsidRDefault="00D37C30" w:rsidP="00607794">
      <w:pPr>
        <w:pStyle w:val="a3"/>
        <w:spacing w:line="360" w:lineRule="auto"/>
        <w:jc w:val="center"/>
        <w:rPr>
          <w:b/>
          <w:sz w:val="28"/>
          <w:szCs w:val="28"/>
        </w:rPr>
      </w:pPr>
      <w:r w:rsidRPr="00607794">
        <w:rPr>
          <w:b/>
          <w:sz w:val="28"/>
          <w:szCs w:val="28"/>
        </w:rPr>
        <w:t>2. Аллея пирамидальных тополей</w:t>
      </w:r>
      <w:r w:rsidR="00607794">
        <w:rPr>
          <w:b/>
          <w:sz w:val="28"/>
          <w:szCs w:val="28"/>
        </w:rPr>
        <w:t>:</w:t>
      </w:r>
    </w:p>
    <w:p w:rsidR="005B1B78" w:rsidRPr="00607794" w:rsidRDefault="00D37C30" w:rsidP="00607794">
      <w:pPr>
        <w:pStyle w:val="a3"/>
        <w:spacing w:line="360" w:lineRule="auto"/>
        <w:ind w:firstLine="708"/>
        <w:rPr>
          <w:sz w:val="28"/>
          <w:szCs w:val="28"/>
        </w:rPr>
      </w:pPr>
      <w:r w:rsidRPr="007F7BF3">
        <w:rPr>
          <w:sz w:val="28"/>
          <w:szCs w:val="28"/>
        </w:rPr>
        <w:t>На Аллею пирамидальных тополей выводит широкая лестница. Аллея проложена по гребню искусственной земляной насыпи, возвышающейся на 10 м, над входной площадью — проспектом им. В. И. Ленина. Протяженность Аллеи — 223 м, ее ширина — 10м. Пешеходная часть выложена гранитными плитами на бетонной подушке. Склоны насыпи имеют травяной покров, посажены кустарники, деревья. Аллея выводит на площадь "Стоять насмерть"</w:t>
      </w:r>
      <w:proofErr w:type="gramStart"/>
      <w:r w:rsidR="00607794">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 № 23)</w:t>
      </w:r>
    </w:p>
    <w:p w:rsidR="00607794" w:rsidRDefault="00D37C30" w:rsidP="00607794">
      <w:pPr>
        <w:pStyle w:val="a3"/>
        <w:spacing w:line="360" w:lineRule="auto"/>
        <w:jc w:val="center"/>
        <w:rPr>
          <w:sz w:val="28"/>
          <w:szCs w:val="28"/>
        </w:rPr>
      </w:pPr>
      <w:r w:rsidRPr="00607794">
        <w:rPr>
          <w:b/>
          <w:sz w:val="28"/>
          <w:szCs w:val="28"/>
        </w:rPr>
        <w:t>3. Площадь "Стоять насмерть"</w:t>
      </w:r>
      <w:r w:rsidR="00607794">
        <w:rPr>
          <w:sz w:val="28"/>
          <w:szCs w:val="28"/>
        </w:rPr>
        <w:t>:</w:t>
      </w:r>
    </w:p>
    <w:p w:rsidR="005B1B78" w:rsidRPr="00607794" w:rsidRDefault="00D37C30" w:rsidP="00607794">
      <w:pPr>
        <w:pStyle w:val="a3"/>
        <w:spacing w:line="360" w:lineRule="auto"/>
        <w:ind w:firstLine="708"/>
        <w:rPr>
          <w:sz w:val="28"/>
          <w:szCs w:val="28"/>
        </w:rPr>
      </w:pPr>
      <w:r w:rsidRPr="007F7BF3">
        <w:rPr>
          <w:sz w:val="28"/>
          <w:szCs w:val="28"/>
        </w:rPr>
        <w:t>С Аллеи тополей плавная трехметровая гранитная лестница ведет на площадь "Стоять насмерть". Площадь символизирует самые трудные этапы Сталинградской битвы. В её центре расположен бассейн со скульптурой "Стоять насмерть" высотой 16,5 м. Композиция «Стоять насмерть» отражает трудный период Сталинградской битвы. Как бы из самой великой русской реки поднимается советский воин-</w:t>
      </w:r>
      <w:r w:rsidRPr="007F7BF3">
        <w:rPr>
          <w:sz w:val="28"/>
          <w:szCs w:val="28"/>
        </w:rPr>
        <w:lastRenderedPageBreak/>
        <w:t>богатырь и, презирая смерть, становится на защиту родного города. Его фигура высечена из монолита, из огромной глыбы. Мужественное, волевое лицо. Губы тронула презрительная улыбка. В глазах непреклонная решимость. Мускулы напряжены. Это советский человек, человек труда. Война ворвалась в его дом. В грохоте взрывов, в лязге гусениц увидел он смерть. Но не ужас, не страх вызвала она в нём. Неугасимая ненависть к врагу, жажда победы стали сильнее смерти. Словно сама земля поднялась вместе с ним навстречу врагу. Она питает его своей силой, даёт ему опору. Воин-богатырь – это глубоко эмоциональный, обобщённый образ нашего советского народа. Скульптура находится в центре круглого бассейна, диаметром 35,2 м, заполняемого в летнее время водой. Площадь размером 65?65 м имеет гранитное покрытие, а по краям — травяной покров и деревья</w:t>
      </w:r>
      <w:proofErr w:type="gramStart"/>
      <w:r w:rsidRPr="007F7BF3">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лайды № 24,</w:t>
      </w:r>
      <w:r w:rsidR="00607794">
        <w:rPr>
          <w:b/>
          <w:sz w:val="28"/>
          <w:szCs w:val="28"/>
        </w:rPr>
        <w:t xml:space="preserve"> </w:t>
      </w:r>
      <w:r w:rsidR="005B1B78" w:rsidRPr="007F7BF3">
        <w:rPr>
          <w:b/>
          <w:sz w:val="28"/>
          <w:szCs w:val="28"/>
        </w:rPr>
        <w:t>25)</w:t>
      </w:r>
    </w:p>
    <w:p w:rsidR="00607794" w:rsidRPr="00607794" w:rsidRDefault="00607794" w:rsidP="00607794">
      <w:pPr>
        <w:pStyle w:val="a3"/>
        <w:spacing w:line="360" w:lineRule="auto"/>
        <w:jc w:val="center"/>
        <w:rPr>
          <w:b/>
          <w:sz w:val="28"/>
          <w:szCs w:val="28"/>
        </w:rPr>
      </w:pPr>
      <w:r w:rsidRPr="00607794">
        <w:rPr>
          <w:b/>
          <w:sz w:val="28"/>
          <w:szCs w:val="28"/>
        </w:rPr>
        <w:t xml:space="preserve">4. Стены-руины: </w:t>
      </w:r>
    </w:p>
    <w:p w:rsidR="005B1B78" w:rsidRPr="00607794" w:rsidRDefault="00D37C30" w:rsidP="00607794">
      <w:pPr>
        <w:pStyle w:val="a3"/>
        <w:spacing w:line="360" w:lineRule="auto"/>
        <w:ind w:firstLine="708"/>
        <w:rPr>
          <w:sz w:val="28"/>
          <w:szCs w:val="28"/>
        </w:rPr>
      </w:pPr>
      <w:r w:rsidRPr="007F7BF3">
        <w:rPr>
          <w:sz w:val="28"/>
          <w:szCs w:val="28"/>
        </w:rPr>
        <w:t xml:space="preserve">Стены-руины это каменная книга и героическая летопись. Яркими образами и надписями стены-руины воссоздают ауру той эпохи. Звуки музыки, мужественные голоса, слова приказа, песня, звуки боя дополняют эффект. Мы слышим голос Ю. Левитана, диктора Всесоюзного радио. Левая сторона стен-руин посвящена клятве </w:t>
      </w:r>
      <w:proofErr w:type="spellStart"/>
      <w:r w:rsidRPr="007F7BF3">
        <w:rPr>
          <w:sz w:val="28"/>
          <w:szCs w:val="28"/>
        </w:rPr>
        <w:t>сталинградцев</w:t>
      </w:r>
      <w:proofErr w:type="spellEnd"/>
      <w:r w:rsidRPr="007F7BF3">
        <w:rPr>
          <w:sz w:val="28"/>
          <w:szCs w:val="28"/>
        </w:rPr>
        <w:t>, правая — самой Сталинградской битве. Многие изображенные эпизоды и сцены имеют документальное подтверждение событий, воспроизводят реальные лица, документы, призывы и пр. Поднимаясь по гранитной лестнице к Площади героев, посетитель рассматривает "Стены-руины", уменьшающиеся и сходящиеся в далекой перспективе. В барельефном изображении руин с фигурными композициями, документальными надписями, звуковым оформлением передан общий дух Сталинградской битвы, выражено душевное состояние ее участников. Длина стен 46 м, высота достигает 18 м. Стены-руины озвучены, исполняются песни периода войны, сводки информбюро и хода боевых действий</w:t>
      </w:r>
      <w:proofErr w:type="gramStart"/>
      <w:r w:rsidR="00607794">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лайды № 26,27)</w:t>
      </w:r>
    </w:p>
    <w:p w:rsidR="00607794" w:rsidRDefault="00607794" w:rsidP="00607794">
      <w:pPr>
        <w:pStyle w:val="a3"/>
        <w:spacing w:line="360" w:lineRule="auto"/>
        <w:jc w:val="center"/>
        <w:rPr>
          <w:b/>
          <w:sz w:val="28"/>
          <w:szCs w:val="28"/>
        </w:rPr>
      </w:pPr>
    </w:p>
    <w:p w:rsidR="0017044C" w:rsidRDefault="0017044C" w:rsidP="00607794">
      <w:pPr>
        <w:pStyle w:val="a3"/>
        <w:spacing w:line="360" w:lineRule="auto"/>
        <w:jc w:val="center"/>
        <w:rPr>
          <w:b/>
          <w:sz w:val="28"/>
          <w:szCs w:val="28"/>
        </w:rPr>
      </w:pPr>
    </w:p>
    <w:p w:rsidR="00607794" w:rsidRPr="00607794" w:rsidRDefault="00D37C30" w:rsidP="00607794">
      <w:pPr>
        <w:pStyle w:val="a3"/>
        <w:spacing w:line="360" w:lineRule="auto"/>
        <w:jc w:val="center"/>
        <w:rPr>
          <w:b/>
          <w:sz w:val="28"/>
          <w:szCs w:val="28"/>
        </w:rPr>
      </w:pPr>
      <w:r w:rsidRPr="00607794">
        <w:rPr>
          <w:b/>
          <w:sz w:val="28"/>
          <w:szCs w:val="28"/>
        </w:rPr>
        <w:lastRenderedPageBreak/>
        <w:t>5.</w:t>
      </w:r>
      <w:r w:rsidR="00607794" w:rsidRPr="00607794">
        <w:rPr>
          <w:b/>
          <w:sz w:val="28"/>
          <w:szCs w:val="28"/>
        </w:rPr>
        <w:t xml:space="preserve"> Площадь Героев</w:t>
      </w:r>
      <w:r w:rsidR="00607794">
        <w:rPr>
          <w:b/>
          <w:sz w:val="28"/>
          <w:szCs w:val="28"/>
        </w:rPr>
        <w:t>:</w:t>
      </w:r>
    </w:p>
    <w:p w:rsidR="00607794" w:rsidRDefault="00D37C30" w:rsidP="00607794">
      <w:pPr>
        <w:pStyle w:val="a3"/>
        <w:spacing w:line="360" w:lineRule="auto"/>
        <w:ind w:firstLine="708"/>
        <w:rPr>
          <w:sz w:val="28"/>
          <w:szCs w:val="28"/>
        </w:rPr>
      </w:pPr>
      <w:r w:rsidRPr="007F7BF3">
        <w:rPr>
          <w:sz w:val="28"/>
          <w:szCs w:val="28"/>
        </w:rPr>
        <w:t xml:space="preserve">Площадь героев размещена между стенами-руинами и подпорной стеной с монументальным рельефом. Площадь разрезана огромным прямоугольным бассейном размером 25,6 </w:t>
      </w:r>
      <w:proofErr w:type="spellStart"/>
      <w:r w:rsidRPr="007F7BF3">
        <w:rPr>
          <w:sz w:val="28"/>
          <w:szCs w:val="28"/>
        </w:rPr>
        <w:t>х</w:t>
      </w:r>
      <w:proofErr w:type="spellEnd"/>
      <w:r w:rsidRPr="007F7BF3">
        <w:rPr>
          <w:sz w:val="28"/>
          <w:szCs w:val="28"/>
        </w:rPr>
        <w:t xml:space="preserve"> 86 м, который в летнее время заполняется водой</w:t>
      </w:r>
      <w:r w:rsidR="005B1B78" w:rsidRPr="007F7BF3">
        <w:rPr>
          <w:sz w:val="28"/>
          <w:szCs w:val="28"/>
        </w:rPr>
        <w:t>.</w:t>
      </w:r>
      <w:r w:rsidRPr="007F7BF3">
        <w:rPr>
          <w:sz w:val="28"/>
          <w:szCs w:val="28"/>
        </w:rPr>
        <w:t xml:space="preserve"> С левой стороны развернулось знамя с надписью: "Железный ветер бил им в лицо, а они все </w:t>
      </w:r>
      <w:proofErr w:type="gramStart"/>
      <w:r w:rsidRPr="007F7BF3">
        <w:rPr>
          <w:sz w:val="28"/>
          <w:szCs w:val="28"/>
        </w:rPr>
        <w:t>шли вперед и снова чувство суеверного страха охватывало</w:t>
      </w:r>
      <w:proofErr w:type="gramEnd"/>
      <w:r w:rsidRPr="007F7BF3">
        <w:rPr>
          <w:sz w:val="28"/>
          <w:szCs w:val="28"/>
        </w:rPr>
        <w:t xml:space="preserve"> противника: люди ли шли в атаку, смертны ли они?!" Длина знамени более 100 м Справа — шесть скульптурных композиций, посвященных подвигам </w:t>
      </w:r>
      <w:proofErr w:type="spellStart"/>
      <w:r w:rsidRPr="007F7BF3">
        <w:rPr>
          <w:sz w:val="28"/>
          <w:szCs w:val="28"/>
        </w:rPr>
        <w:t>сталинградцев</w:t>
      </w:r>
      <w:proofErr w:type="spellEnd"/>
      <w:r w:rsidRPr="007F7BF3">
        <w:rPr>
          <w:sz w:val="28"/>
          <w:szCs w:val="28"/>
        </w:rPr>
        <w:t xml:space="preserve">. Все скульптурные группы </w:t>
      </w:r>
      <w:proofErr w:type="spellStart"/>
      <w:r w:rsidRPr="007F7BF3">
        <w:rPr>
          <w:sz w:val="28"/>
          <w:szCs w:val="28"/>
        </w:rPr>
        <w:t>двухфигурные</w:t>
      </w:r>
      <w:proofErr w:type="spellEnd"/>
      <w:r w:rsidRPr="007F7BF3">
        <w:rPr>
          <w:sz w:val="28"/>
          <w:szCs w:val="28"/>
        </w:rPr>
        <w:t>, выполнены из монолитного железобетона в</w:t>
      </w:r>
      <w:r w:rsidR="00607794">
        <w:rPr>
          <w:sz w:val="28"/>
          <w:szCs w:val="28"/>
        </w:rPr>
        <w:t xml:space="preserve">ысотой 6 м, установлены на поселок </w:t>
      </w:r>
      <w:r w:rsidRPr="007F7BF3">
        <w:rPr>
          <w:sz w:val="28"/>
          <w:szCs w:val="28"/>
        </w:rPr>
        <w:t xml:space="preserve"> Монументальный рельеф</w:t>
      </w:r>
      <w:proofErr w:type="gramStart"/>
      <w:r w:rsidR="00607794">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лайды № 28,</w:t>
      </w:r>
      <w:r w:rsidR="00607794">
        <w:rPr>
          <w:b/>
          <w:sz w:val="28"/>
          <w:szCs w:val="28"/>
        </w:rPr>
        <w:t xml:space="preserve"> </w:t>
      </w:r>
      <w:r w:rsidR="005B1B78" w:rsidRPr="007F7BF3">
        <w:rPr>
          <w:b/>
          <w:sz w:val="28"/>
          <w:szCs w:val="28"/>
        </w:rPr>
        <w:t>29)</w:t>
      </w:r>
      <w:r w:rsidRPr="007F7BF3">
        <w:rPr>
          <w:sz w:val="28"/>
          <w:szCs w:val="28"/>
        </w:rPr>
        <w:br/>
      </w:r>
    </w:p>
    <w:p w:rsidR="00D37C30" w:rsidRPr="00607794" w:rsidRDefault="00D5419A" w:rsidP="00607794">
      <w:pPr>
        <w:pStyle w:val="a3"/>
        <w:spacing w:line="360" w:lineRule="auto"/>
        <w:ind w:firstLine="708"/>
        <w:jc w:val="center"/>
        <w:rPr>
          <w:b/>
          <w:sz w:val="28"/>
          <w:szCs w:val="28"/>
        </w:rPr>
      </w:pPr>
      <w:r w:rsidRPr="00607794">
        <w:rPr>
          <w:b/>
          <w:sz w:val="28"/>
          <w:szCs w:val="28"/>
        </w:rPr>
        <w:t xml:space="preserve">6. </w:t>
      </w:r>
      <w:proofErr w:type="gramStart"/>
      <w:r w:rsidR="00D37C30" w:rsidRPr="00607794">
        <w:rPr>
          <w:b/>
          <w:sz w:val="28"/>
          <w:szCs w:val="28"/>
        </w:rPr>
        <w:t>С</w:t>
      </w:r>
      <w:r w:rsidR="00607794" w:rsidRPr="00607794">
        <w:rPr>
          <w:b/>
          <w:sz w:val="28"/>
          <w:szCs w:val="28"/>
        </w:rPr>
        <w:t xml:space="preserve"> </w:t>
      </w:r>
      <w:r w:rsidR="00D37C30" w:rsidRPr="00607794">
        <w:rPr>
          <w:b/>
          <w:sz w:val="28"/>
          <w:szCs w:val="28"/>
        </w:rPr>
        <w:t xml:space="preserve"> Площади героев через вход в стене с монументальным рельефом по ступенчатому подъему</w:t>
      </w:r>
      <w:proofErr w:type="gramEnd"/>
      <w:r w:rsidR="00D37C30" w:rsidRPr="00607794">
        <w:rPr>
          <w:b/>
          <w:sz w:val="28"/>
          <w:szCs w:val="28"/>
        </w:rPr>
        <w:t xml:space="preserve"> галереи </w:t>
      </w:r>
      <w:r w:rsidR="00607794">
        <w:rPr>
          <w:b/>
          <w:sz w:val="28"/>
          <w:szCs w:val="28"/>
        </w:rPr>
        <w:t>путь ведет в Зал воинской славы:</w:t>
      </w:r>
    </w:p>
    <w:p w:rsidR="00D37C30" w:rsidRPr="007F7BF3" w:rsidRDefault="00D37C30" w:rsidP="00607794">
      <w:pPr>
        <w:pStyle w:val="a3"/>
        <w:spacing w:line="360" w:lineRule="auto"/>
        <w:ind w:firstLine="708"/>
        <w:rPr>
          <w:sz w:val="28"/>
          <w:szCs w:val="28"/>
        </w:rPr>
      </w:pPr>
      <w:r w:rsidRPr="007F7BF3">
        <w:rPr>
          <w:sz w:val="28"/>
          <w:szCs w:val="28"/>
        </w:rPr>
        <w:t>Зал воинской славы — цилиндрической формы здание, внутренний диаметр которого 42 м, высота 13,5 м. В центре перекрытия — круглый проем диаметром 11 м, с приподнятым железобетонным перекрытием. На фоне золотой смальты по всему периметру стены круглого зала свисают 34 символических красных знамени, выполненные также из золотой смальты. На этих мозаичных знаменах — имена воинов, павших в Сталинградской битве (7200 человек). Над знаменами — широкая лента с надписью:</w:t>
      </w:r>
    </w:p>
    <w:p w:rsidR="00D37C30" w:rsidRPr="007F7BF3" w:rsidRDefault="00D37C30" w:rsidP="00607794">
      <w:pPr>
        <w:pStyle w:val="a3"/>
        <w:spacing w:line="360" w:lineRule="auto"/>
        <w:ind w:firstLine="708"/>
        <w:rPr>
          <w:sz w:val="28"/>
          <w:szCs w:val="28"/>
        </w:rPr>
      </w:pPr>
      <w:r w:rsidRPr="007F7BF3">
        <w:rPr>
          <w:sz w:val="28"/>
          <w:szCs w:val="28"/>
        </w:rPr>
        <w:t>"Да, мы были простыми смертными, и мало кто уцелел из нас, но все мы выполнили свой патриотический долг перед священной матерью-Родиной!"</w:t>
      </w:r>
    </w:p>
    <w:p w:rsidR="005B1B78" w:rsidRPr="00607794" w:rsidRDefault="00D37C30" w:rsidP="00607794">
      <w:pPr>
        <w:pStyle w:val="a3"/>
        <w:spacing w:line="360" w:lineRule="auto"/>
        <w:ind w:firstLine="708"/>
        <w:rPr>
          <w:sz w:val="28"/>
          <w:szCs w:val="28"/>
        </w:rPr>
      </w:pPr>
      <w:r w:rsidRPr="007F7BF3">
        <w:rPr>
          <w:sz w:val="28"/>
          <w:szCs w:val="28"/>
        </w:rPr>
        <w:t>Потолок зала украшен изображениями орденов. В центре зала — 5-метровая скульптура-рука держит факел с огнем Вечной славы. Спиральный пандус подъема ведет к Площади скорби. Вокруг Зала воинской славы возвышаются 9-метровые пилоны с портретными изображениями советских воинов всех родов войск. На пяти пилонах — гранитные плиты с фрагментами текстов приказов Верховного Главнокомандующего</w:t>
      </w:r>
      <w:proofErr w:type="gramStart"/>
      <w:r w:rsidRPr="007F7BF3">
        <w:rPr>
          <w:sz w:val="28"/>
          <w:szCs w:val="28"/>
        </w:rPr>
        <w:t>.</w:t>
      </w:r>
      <w:proofErr w:type="gramEnd"/>
      <w:r w:rsidR="00607794">
        <w:rPr>
          <w:sz w:val="28"/>
          <w:szCs w:val="28"/>
        </w:rPr>
        <w:t xml:space="preserve">  </w:t>
      </w:r>
      <w:r w:rsidR="005B1B78" w:rsidRPr="007F7BF3">
        <w:rPr>
          <w:b/>
          <w:sz w:val="28"/>
          <w:szCs w:val="28"/>
        </w:rPr>
        <w:t>(</w:t>
      </w:r>
      <w:proofErr w:type="gramStart"/>
      <w:r w:rsidR="005B1B78" w:rsidRPr="007F7BF3">
        <w:rPr>
          <w:b/>
          <w:sz w:val="28"/>
          <w:szCs w:val="28"/>
        </w:rPr>
        <w:t>с</w:t>
      </w:r>
      <w:proofErr w:type="gramEnd"/>
      <w:r w:rsidR="005B1B78" w:rsidRPr="007F7BF3">
        <w:rPr>
          <w:b/>
          <w:sz w:val="28"/>
          <w:szCs w:val="28"/>
        </w:rPr>
        <w:t>лайды № 30,31)</w:t>
      </w:r>
      <w:r w:rsidR="004E5D94" w:rsidRPr="007F7BF3">
        <w:rPr>
          <w:b/>
          <w:sz w:val="28"/>
          <w:szCs w:val="28"/>
        </w:rPr>
        <w:t xml:space="preserve">, песня </w:t>
      </w:r>
      <w:proofErr w:type="spellStart"/>
      <w:r w:rsidR="004E5D94" w:rsidRPr="007F7BF3">
        <w:rPr>
          <w:b/>
          <w:sz w:val="28"/>
          <w:szCs w:val="28"/>
        </w:rPr>
        <w:t>Розенба</w:t>
      </w:r>
      <w:r w:rsidR="001A770D" w:rsidRPr="007F7BF3">
        <w:rPr>
          <w:b/>
          <w:sz w:val="28"/>
          <w:szCs w:val="28"/>
        </w:rPr>
        <w:t>ма</w:t>
      </w:r>
      <w:proofErr w:type="spellEnd"/>
      <w:r w:rsidR="001A770D" w:rsidRPr="007F7BF3">
        <w:rPr>
          <w:b/>
          <w:sz w:val="28"/>
          <w:szCs w:val="28"/>
        </w:rPr>
        <w:t xml:space="preserve"> «Красная стена»</w:t>
      </w:r>
      <w:r w:rsidR="00607794">
        <w:rPr>
          <w:b/>
          <w:sz w:val="28"/>
          <w:szCs w:val="28"/>
        </w:rPr>
        <w:t>.</w:t>
      </w:r>
    </w:p>
    <w:p w:rsidR="00607794" w:rsidRPr="00607794" w:rsidRDefault="00607794" w:rsidP="00607794">
      <w:pPr>
        <w:pStyle w:val="a3"/>
        <w:spacing w:line="360" w:lineRule="auto"/>
        <w:jc w:val="center"/>
        <w:rPr>
          <w:b/>
          <w:sz w:val="28"/>
          <w:szCs w:val="28"/>
        </w:rPr>
      </w:pPr>
      <w:r w:rsidRPr="00607794">
        <w:rPr>
          <w:b/>
          <w:sz w:val="28"/>
          <w:szCs w:val="28"/>
        </w:rPr>
        <w:lastRenderedPageBreak/>
        <w:t>8. Площадь Скорби</w:t>
      </w:r>
      <w:r>
        <w:rPr>
          <w:b/>
          <w:sz w:val="28"/>
          <w:szCs w:val="28"/>
        </w:rPr>
        <w:t>:</w:t>
      </w:r>
    </w:p>
    <w:p w:rsidR="00607794" w:rsidRDefault="00D37C30" w:rsidP="00607794">
      <w:pPr>
        <w:pStyle w:val="a3"/>
        <w:spacing w:line="360" w:lineRule="auto"/>
        <w:ind w:firstLine="708"/>
        <w:rPr>
          <w:sz w:val="28"/>
          <w:szCs w:val="28"/>
        </w:rPr>
      </w:pPr>
      <w:r w:rsidRPr="007F7BF3">
        <w:rPr>
          <w:sz w:val="28"/>
          <w:szCs w:val="28"/>
        </w:rPr>
        <w:t xml:space="preserve">На площади — скульптура «Скорбь матери». Над погибшим воином, склонилась мать. Трудно передать словами, что чувствует эта женщина,— она потеряла сына. Лицо воина закрыто знаменем— </w:t>
      </w:r>
      <w:proofErr w:type="gramStart"/>
      <w:r w:rsidRPr="007F7BF3">
        <w:rPr>
          <w:sz w:val="28"/>
          <w:szCs w:val="28"/>
        </w:rPr>
        <w:t>си</w:t>
      </w:r>
      <w:proofErr w:type="gramEnd"/>
      <w:r w:rsidRPr="007F7BF3">
        <w:rPr>
          <w:sz w:val="28"/>
          <w:szCs w:val="28"/>
        </w:rPr>
        <w:t>мвол</w:t>
      </w:r>
      <w:r w:rsidR="00607794">
        <w:rPr>
          <w:sz w:val="28"/>
          <w:szCs w:val="28"/>
        </w:rPr>
        <w:t>ом последних воинских почестей.</w:t>
      </w:r>
    </w:p>
    <w:p w:rsidR="00D37C30" w:rsidRPr="007F7BF3" w:rsidRDefault="00D37C30" w:rsidP="00607794">
      <w:pPr>
        <w:pStyle w:val="a3"/>
        <w:spacing w:line="360" w:lineRule="auto"/>
        <w:ind w:firstLine="708"/>
        <w:rPr>
          <w:sz w:val="28"/>
          <w:szCs w:val="28"/>
        </w:rPr>
      </w:pPr>
      <w:r w:rsidRPr="007F7BF3">
        <w:rPr>
          <w:sz w:val="28"/>
          <w:szCs w:val="28"/>
        </w:rPr>
        <w:t>Война принесла советск</w:t>
      </w:r>
      <w:r w:rsidR="00D5419A" w:rsidRPr="007F7BF3">
        <w:rPr>
          <w:sz w:val="28"/>
          <w:szCs w:val="28"/>
        </w:rPr>
        <w:t>ому народу неизмеримое горе — 27</w:t>
      </w:r>
      <w:r w:rsidRPr="007F7BF3">
        <w:rPr>
          <w:sz w:val="28"/>
          <w:szCs w:val="28"/>
        </w:rPr>
        <w:t xml:space="preserve"> млн. погибших. Скорбящая мать на Мамаевом кургане — это собирательный образ советских женщин, потерявших своих близких на войне. И в то же время это гневный протест </w:t>
      </w:r>
      <w:r w:rsidR="00D21B64" w:rsidRPr="007F7BF3">
        <w:rPr>
          <w:sz w:val="28"/>
          <w:szCs w:val="28"/>
        </w:rPr>
        <w:t>против войн, уносящих миллионы</w:t>
      </w:r>
      <w:proofErr w:type="gramStart"/>
      <w:r w:rsidR="00D21B64" w:rsidRPr="007F7BF3">
        <w:rPr>
          <w:sz w:val="28"/>
          <w:szCs w:val="28"/>
        </w:rPr>
        <w:t>.</w:t>
      </w:r>
      <w:proofErr w:type="gramEnd"/>
      <w:r w:rsidR="00607794">
        <w:rPr>
          <w:sz w:val="28"/>
          <w:szCs w:val="28"/>
        </w:rPr>
        <w:t xml:space="preserve">    </w:t>
      </w:r>
      <w:r w:rsidR="00D21B64" w:rsidRPr="007F7BF3">
        <w:rPr>
          <w:b/>
          <w:sz w:val="28"/>
          <w:szCs w:val="28"/>
        </w:rPr>
        <w:t>(</w:t>
      </w:r>
      <w:proofErr w:type="gramStart"/>
      <w:r w:rsidR="00D21B64" w:rsidRPr="007F7BF3">
        <w:rPr>
          <w:b/>
          <w:sz w:val="28"/>
          <w:szCs w:val="28"/>
        </w:rPr>
        <w:t>с</w:t>
      </w:r>
      <w:proofErr w:type="gramEnd"/>
      <w:r w:rsidR="00D21B64" w:rsidRPr="007F7BF3">
        <w:rPr>
          <w:b/>
          <w:sz w:val="28"/>
          <w:szCs w:val="28"/>
        </w:rPr>
        <w:t>лайды № 32)</w:t>
      </w:r>
      <w:r w:rsidRPr="007F7BF3">
        <w:rPr>
          <w:sz w:val="28"/>
          <w:szCs w:val="28"/>
        </w:rPr>
        <w:t xml:space="preserve"> </w:t>
      </w:r>
    </w:p>
    <w:p w:rsidR="00607794" w:rsidRPr="00607794" w:rsidRDefault="00D37C30" w:rsidP="00607794">
      <w:pPr>
        <w:pStyle w:val="a3"/>
        <w:spacing w:line="360" w:lineRule="auto"/>
        <w:jc w:val="center"/>
        <w:rPr>
          <w:b/>
          <w:color w:val="FF0000"/>
          <w:sz w:val="28"/>
          <w:szCs w:val="28"/>
        </w:rPr>
      </w:pPr>
      <w:r w:rsidRPr="00607794">
        <w:rPr>
          <w:b/>
          <w:sz w:val="28"/>
          <w:szCs w:val="28"/>
        </w:rPr>
        <w:t>9. Главный монумент</w:t>
      </w:r>
      <w:r w:rsidRPr="00607794">
        <w:rPr>
          <w:b/>
          <w:color w:val="FF0000"/>
          <w:sz w:val="28"/>
          <w:szCs w:val="28"/>
        </w:rPr>
        <w:t xml:space="preserve"> </w:t>
      </w:r>
      <w:hyperlink r:id="rId5" w:tgtFrame="_blank" w:history="1">
        <w:r w:rsidRPr="00607794">
          <w:rPr>
            <w:rStyle w:val="a6"/>
            <w:b/>
            <w:color w:val="FF0000"/>
            <w:sz w:val="28"/>
            <w:szCs w:val="28"/>
          </w:rPr>
          <w:t>«Родина-мать зовет!»</w:t>
        </w:r>
      </w:hyperlink>
    </w:p>
    <w:p w:rsidR="00D21B64" w:rsidRPr="00607794" w:rsidRDefault="00D37C30" w:rsidP="00607794">
      <w:pPr>
        <w:pStyle w:val="a3"/>
        <w:spacing w:line="360" w:lineRule="auto"/>
        <w:ind w:firstLine="708"/>
        <w:rPr>
          <w:sz w:val="28"/>
          <w:szCs w:val="28"/>
        </w:rPr>
      </w:pPr>
      <w:r w:rsidRPr="007F7BF3">
        <w:rPr>
          <w:sz w:val="28"/>
          <w:szCs w:val="28"/>
        </w:rPr>
        <w:t xml:space="preserve">От площади Скорби начинается подъем на вершину кургана к основанию главного монумента — «Родина-мать зовет!». Вдоль серпантина, в холме, перезахоронены останки 34 505 воинов — защитников Сталинграда, а также 35 гранитных надгробий Героев Советского Союза, участников Сталинградской битвы. Скульптура «Родина-мать зовет!» является композиционным центром всего ансамбля. Это — женщина, держащая в руке меч, которая стоит в позе призыва к борьбе. Высота статуи 85 м вместе с мечом и 52 м без меча. «Родина-мать» сделана из блоков железобетона — 5500 тонн бетона и 2400 тонн металлических конструкций (без основания, на котором она стоит). Меч длиной 33 метра и весом 14 тонн сделан из </w:t>
      </w:r>
      <w:proofErr w:type="spellStart"/>
      <w:r w:rsidRPr="007F7BF3">
        <w:rPr>
          <w:sz w:val="28"/>
          <w:szCs w:val="28"/>
        </w:rPr>
        <w:t>фторированной</w:t>
      </w:r>
      <w:proofErr w:type="spellEnd"/>
      <w:r w:rsidRPr="007F7BF3">
        <w:rPr>
          <w:sz w:val="28"/>
          <w:szCs w:val="28"/>
        </w:rPr>
        <w:t xml:space="preserve"> стали. На нём имеются отверстия для уменьшения напора ветра. Статуя стоит на плите высотой всего 2 метра, которая покоится на главном фундаменте. Этот фундамент высотой 16 метров, </w:t>
      </w:r>
      <w:proofErr w:type="gramStart"/>
      <w:r w:rsidRPr="007F7BF3">
        <w:rPr>
          <w:sz w:val="28"/>
          <w:szCs w:val="28"/>
        </w:rPr>
        <w:t>однако</w:t>
      </w:r>
      <w:proofErr w:type="gramEnd"/>
      <w:r w:rsidRPr="007F7BF3">
        <w:rPr>
          <w:sz w:val="28"/>
          <w:szCs w:val="28"/>
        </w:rPr>
        <w:t xml:space="preserve"> его почти не видно — большая его часть скрыта под землёй. Статуя стоит свободно на плите, как шахматная фигура на доске. Сложнейшие расчёты устойчивости этой конструкции выполнены доктором технических наук Н. В. Никитиным — автором расчёта устойчивости Останкинской телебашни. Ночью статуя освещается прожекторами. От подножия кургана до его вершины, посетитель проходит 200 гранитных ступеней высотой 15 см, шириной 35 см. Авторы запроектировали, а строители </w:t>
      </w:r>
      <w:r w:rsidRPr="007F7BF3">
        <w:rPr>
          <w:sz w:val="28"/>
          <w:szCs w:val="28"/>
        </w:rPr>
        <w:lastRenderedPageBreak/>
        <w:t xml:space="preserve">выполнили, строго по заданному количеству, 200 ступеней, так как Сталинградская битва продолжалась именно </w:t>
      </w:r>
      <w:r w:rsidR="00D5419A" w:rsidRPr="007F7BF3">
        <w:rPr>
          <w:sz w:val="28"/>
          <w:szCs w:val="28"/>
        </w:rPr>
        <w:t>двести дней и ночей</w:t>
      </w:r>
      <w:proofErr w:type="gramStart"/>
      <w:r w:rsidR="00607794">
        <w:rPr>
          <w:sz w:val="28"/>
          <w:szCs w:val="28"/>
        </w:rPr>
        <w:t>.</w:t>
      </w:r>
      <w:proofErr w:type="gramEnd"/>
      <w:r w:rsidR="00607794">
        <w:rPr>
          <w:sz w:val="28"/>
          <w:szCs w:val="28"/>
        </w:rPr>
        <w:t xml:space="preserve">  </w:t>
      </w:r>
      <w:r w:rsidR="00D21B64" w:rsidRPr="007F7BF3">
        <w:rPr>
          <w:b/>
          <w:sz w:val="28"/>
          <w:szCs w:val="28"/>
        </w:rPr>
        <w:t>(</w:t>
      </w:r>
      <w:proofErr w:type="gramStart"/>
      <w:r w:rsidR="00D21B64" w:rsidRPr="007F7BF3">
        <w:rPr>
          <w:b/>
          <w:sz w:val="28"/>
          <w:szCs w:val="28"/>
        </w:rPr>
        <w:t>с</w:t>
      </w:r>
      <w:proofErr w:type="gramEnd"/>
      <w:r w:rsidR="00D21B64" w:rsidRPr="007F7BF3">
        <w:rPr>
          <w:b/>
          <w:sz w:val="28"/>
          <w:szCs w:val="28"/>
        </w:rPr>
        <w:t>лайд № 33)</w:t>
      </w:r>
    </w:p>
    <w:p w:rsidR="00607794" w:rsidRPr="00607794" w:rsidRDefault="00D37C30" w:rsidP="00607794">
      <w:pPr>
        <w:pStyle w:val="a3"/>
        <w:spacing w:line="360" w:lineRule="auto"/>
        <w:jc w:val="center"/>
        <w:rPr>
          <w:b/>
          <w:sz w:val="28"/>
          <w:szCs w:val="28"/>
        </w:rPr>
      </w:pPr>
      <w:r w:rsidRPr="00607794">
        <w:rPr>
          <w:b/>
          <w:sz w:val="28"/>
          <w:szCs w:val="28"/>
        </w:rPr>
        <w:t>10.</w:t>
      </w:r>
      <w:r w:rsidR="00607794" w:rsidRPr="00607794">
        <w:rPr>
          <w:b/>
          <w:sz w:val="28"/>
          <w:szCs w:val="28"/>
        </w:rPr>
        <w:t xml:space="preserve"> Воинское мемориальное кладбище:</w:t>
      </w:r>
    </w:p>
    <w:p w:rsidR="00607794" w:rsidRDefault="00D37C30" w:rsidP="00607794">
      <w:pPr>
        <w:pStyle w:val="a3"/>
        <w:spacing w:line="360" w:lineRule="auto"/>
        <w:ind w:firstLine="708"/>
        <w:rPr>
          <w:sz w:val="28"/>
          <w:szCs w:val="28"/>
        </w:rPr>
      </w:pPr>
      <w:r w:rsidRPr="007F7BF3">
        <w:rPr>
          <w:sz w:val="28"/>
          <w:szCs w:val="28"/>
        </w:rPr>
        <w:t xml:space="preserve">Останки </w:t>
      </w:r>
      <w:proofErr w:type="gramStart"/>
      <w:r w:rsidRPr="007F7BF3">
        <w:rPr>
          <w:sz w:val="28"/>
          <w:szCs w:val="28"/>
        </w:rPr>
        <w:t>советских солдат, пожертвовавших собой в Сталинградской битве находят</w:t>
      </w:r>
      <w:proofErr w:type="gramEnd"/>
      <w:r w:rsidRPr="007F7BF3">
        <w:rPr>
          <w:sz w:val="28"/>
          <w:szCs w:val="28"/>
        </w:rPr>
        <w:t xml:space="preserve"> и по сей день. Поисковые отряды ведут раскопки в местах ожесточенных боев, нек</w:t>
      </w:r>
      <w:r w:rsidR="00D5419A" w:rsidRPr="007F7BF3">
        <w:rPr>
          <w:sz w:val="28"/>
          <w:szCs w:val="28"/>
        </w:rPr>
        <w:t>о</w:t>
      </w:r>
      <w:r w:rsidRPr="007F7BF3">
        <w:rPr>
          <w:sz w:val="28"/>
          <w:szCs w:val="28"/>
        </w:rPr>
        <w:t>торые обнаруживают случайно, при проведении земляных работ. К 50-летию Победы было принято решение перезахоронить останки найденных воинов на Мамаевом кургане. С этой целью постановлением Администрации Волгоградской области от З</w:t>
      </w:r>
      <w:proofErr w:type="gramStart"/>
      <w:r w:rsidRPr="007F7BF3">
        <w:rPr>
          <w:sz w:val="28"/>
          <w:szCs w:val="28"/>
        </w:rPr>
        <w:t>0</w:t>
      </w:r>
      <w:proofErr w:type="gramEnd"/>
      <w:r w:rsidRPr="007F7BF3">
        <w:rPr>
          <w:sz w:val="28"/>
          <w:szCs w:val="28"/>
        </w:rPr>
        <w:t xml:space="preserve"> сентября 1994 года на северном склоне Мамаева кургана был заложен комплекс воинского мемориального кладбища. 8 мая 1995 года в торжественной обстановке была открыта 1-я очередь Мемориального кладбища, где в настоящее время перезахоронены останки погибших воинов 109 именных и 502 в двух братских могилах, имена которых не установлены. На стене памяти на 540 плитах увековечены 6480 имен павших защитников Сталинграда. Список этот пополняется, планируется увековечить память примерно 38 тысяч советских солдат и офицеров, захороненных в братских могилах. К 60-летней годовщине Победы была проведена реконструкция мемориального комплекса. Алюминиевые плиты стены Памяти были заменены на гранитные, облачены в гранитные плиты из черного мрамора братские могилы. Уложены брусчаткой аллеи, благоустроены массовые и индивидуальные захоронения, в целях охраны и безопасности установлены камеры видеонаблюдения. В 2006 году закончены работы по возведению на мемориальном кладбище часовни. Когда в 1996 году мемориальное кладбище еще только проектировалось, на бумаге уже было отмечено место для часовни. Но тогда, к 50-летию Победы под руководством генерала Рохлина была сделана только часть задуманного. А уже к 60-летию Победы приняли решение – на окраине кургана, прямо напротив мемориала возвести священное строение. Так на Мамаевом кургане </w:t>
      </w:r>
      <w:proofErr w:type="gramStart"/>
      <w:r w:rsidRPr="007F7BF3">
        <w:rPr>
          <w:sz w:val="28"/>
          <w:szCs w:val="28"/>
        </w:rPr>
        <w:t>появилась</w:t>
      </w:r>
      <w:proofErr w:type="gramEnd"/>
      <w:r w:rsidRPr="007F7BF3">
        <w:rPr>
          <w:sz w:val="28"/>
          <w:szCs w:val="28"/>
        </w:rPr>
        <w:t xml:space="preserve"> храм-часовня Святой Владимирской иконы Божьей Матери. 21 марта на часовне возвели купол с крестом</w:t>
      </w:r>
      <w:r w:rsidR="00607794">
        <w:rPr>
          <w:sz w:val="28"/>
          <w:szCs w:val="28"/>
        </w:rPr>
        <w:t>.</w:t>
      </w:r>
    </w:p>
    <w:p w:rsidR="00D37C30" w:rsidRDefault="00D37C30" w:rsidP="00607794">
      <w:pPr>
        <w:pStyle w:val="a3"/>
        <w:spacing w:line="360" w:lineRule="auto"/>
        <w:ind w:firstLine="708"/>
        <w:rPr>
          <w:b/>
          <w:sz w:val="28"/>
          <w:szCs w:val="28"/>
        </w:rPr>
      </w:pPr>
      <w:r w:rsidRPr="00607794">
        <w:rPr>
          <w:color w:val="FF0000"/>
          <w:sz w:val="28"/>
          <w:szCs w:val="28"/>
        </w:rPr>
        <w:lastRenderedPageBreak/>
        <w:t xml:space="preserve">В 2008 году Мамаев курган стал одним из чудес России, победив в финале конкурса </w:t>
      </w:r>
      <w:hyperlink r:id="rId6" w:tgtFrame="_self" w:history="1">
        <w:r w:rsidRPr="00607794">
          <w:rPr>
            <w:rStyle w:val="a6"/>
            <w:color w:val="FF0000"/>
            <w:sz w:val="28"/>
            <w:szCs w:val="28"/>
          </w:rPr>
          <w:t>«Семь чудес России»</w:t>
        </w:r>
      </w:hyperlink>
      <w:r w:rsidR="00607794">
        <w:rPr>
          <w:color w:val="FF0000"/>
        </w:rPr>
        <w:t>!!!</w:t>
      </w:r>
      <w:r w:rsidR="00607794">
        <w:rPr>
          <w:color w:val="FF0000"/>
          <w:sz w:val="28"/>
          <w:szCs w:val="28"/>
        </w:rPr>
        <w:t xml:space="preserve">    </w:t>
      </w:r>
      <w:r w:rsidR="00D21B64" w:rsidRPr="007F7BF3">
        <w:rPr>
          <w:b/>
          <w:sz w:val="28"/>
          <w:szCs w:val="28"/>
        </w:rPr>
        <w:t>(слайды № 34-40)</w:t>
      </w:r>
    </w:p>
    <w:p w:rsidR="0017044C" w:rsidRDefault="0017044C" w:rsidP="0017044C">
      <w:pPr>
        <w:pStyle w:val="a3"/>
        <w:spacing w:before="0" w:beforeAutospacing="0" w:after="0" w:afterAutospacing="0" w:line="360" w:lineRule="auto"/>
        <w:rPr>
          <w:b/>
          <w:sz w:val="28"/>
          <w:szCs w:val="28"/>
        </w:rPr>
      </w:pPr>
    </w:p>
    <w:p w:rsidR="0017044C" w:rsidRPr="0017044C" w:rsidRDefault="0017044C" w:rsidP="0017044C">
      <w:pPr>
        <w:pStyle w:val="a3"/>
        <w:spacing w:before="0" w:beforeAutospacing="0" w:after="0" w:afterAutospacing="0" w:line="360" w:lineRule="auto"/>
        <w:rPr>
          <w:b/>
          <w:sz w:val="28"/>
          <w:szCs w:val="28"/>
        </w:rPr>
      </w:pPr>
      <w:r w:rsidRPr="0017044C">
        <w:rPr>
          <w:b/>
          <w:sz w:val="28"/>
          <w:szCs w:val="28"/>
        </w:rPr>
        <w:t>1 ученик:</w:t>
      </w:r>
    </w:p>
    <w:p w:rsidR="00424A3C" w:rsidRPr="007F7BF3" w:rsidRDefault="00424A3C" w:rsidP="0017044C">
      <w:pPr>
        <w:pStyle w:val="a4"/>
        <w:spacing w:line="360" w:lineRule="auto"/>
        <w:rPr>
          <w:rFonts w:ascii="Times New Roman" w:hAnsi="Times New Roman" w:cs="Times New Roman"/>
          <w:sz w:val="28"/>
          <w:szCs w:val="28"/>
        </w:rPr>
      </w:pPr>
      <w:r w:rsidRPr="007F7BF3">
        <w:rPr>
          <w:rFonts w:ascii="Times New Roman" w:hAnsi="Times New Roman" w:cs="Times New Roman"/>
          <w:sz w:val="28"/>
          <w:szCs w:val="28"/>
        </w:rPr>
        <w:t>Там, где двести дней и ночей</w:t>
      </w:r>
      <w:proofErr w:type="gramStart"/>
      <w:r w:rsidRPr="007F7BF3">
        <w:rPr>
          <w:rFonts w:ascii="Times New Roman" w:hAnsi="Times New Roman" w:cs="Times New Roman"/>
          <w:sz w:val="28"/>
          <w:szCs w:val="28"/>
        </w:rPr>
        <w:br/>
        <w:t>Б</w:t>
      </w:r>
      <w:proofErr w:type="gramEnd"/>
      <w:r w:rsidRPr="007F7BF3">
        <w:rPr>
          <w:rFonts w:ascii="Times New Roman" w:hAnsi="Times New Roman" w:cs="Times New Roman"/>
          <w:sz w:val="28"/>
          <w:szCs w:val="28"/>
        </w:rPr>
        <w:t>ушевала великая битва,</w:t>
      </w:r>
      <w:r w:rsidRPr="007F7BF3">
        <w:rPr>
          <w:rFonts w:ascii="Times New Roman" w:hAnsi="Times New Roman" w:cs="Times New Roman"/>
          <w:sz w:val="28"/>
          <w:szCs w:val="28"/>
        </w:rPr>
        <w:br/>
        <w:t>Там, где кровью тысяч людей</w:t>
      </w:r>
      <w:r w:rsidRPr="007F7BF3">
        <w:rPr>
          <w:rFonts w:ascii="Times New Roman" w:hAnsi="Times New Roman" w:cs="Times New Roman"/>
          <w:sz w:val="28"/>
          <w:szCs w:val="28"/>
        </w:rPr>
        <w:br/>
        <w:t>Каждый метр земли был пропитан,</w:t>
      </w:r>
      <w:r w:rsidRPr="007F7BF3">
        <w:rPr>
          <w:rFonts w:ascii="Times New Roman" w:hAnsi="Times New Roman" w:cs="Times New Roman"/>
          <w:sz w:val="28"/>
          <w:szCs w:val="28"/>
        </w:rPr>
        <w:br/>
        <w:t>Там, где сила советских солдат</w:t>
      </w:r>
      <w:r w:rsidRPr="007F7BF3">
        <w:rPr>
          <w:rFonts w:ascii="Times New Roman" w:hAnsi="Times New Roman" w:cs="Times New Roman"/>
          <w:sz w:val="28"/>
          <w:szCs w:val="28"/>
        </w:rPr>
        <w:br/>
        <w:t>Сокрушила фашистскую силу,-</w:t>
      </w:r>
      <w:r w:rsidRPr="007F7BF3">
        <w:rPr>
          <w:rFonts w:ascii="Times New Roman" w:hAnsi="Times New Roman" w:cs="Times New Roman"/>
          <w:sz w:val="28"/>
          <w:szCs w:val="28"/>
        </w:rPr>
        <w:br/>
        <w:t>Там давно уже пушки молчат</w:t>
      </w:r>
      <w:r w:rsidRPr="007F7BF3">
        <w:rPr>
          <w:rFonts w:ascii="Times New Roman" w:hAnsi="Times New Roman" w:cs="Times New Roman"/>
          <w:sz w:val="28"/>
          <w:szCs w:val="28"/>
        </w:rPr>
        <w:br/>
        <w:t>И поля от пожарищ остыли.</w:t>
      </w:r>
      <w:r w:rsidRPr="007F7BF3">
        <w:rPr>
          <w:rFonts w:ascii="Times New Roman" w:hAnsi="Times New Roman" w:cs="Times New Roman"/>
          <w:sz w:val="28"/>
          <w:szCs w:val="28"/>
        </w:rPr>
        <w:br/>
        <w:t>Там сегодня над Волгой-рекой,</w:t>
      </w:r>
      <w:r w:rsidRPr="007F7BF3">
        <w:rPr>
          <w:rFonts w:ascii="Times New Roman" w:hAnsi="Times New Roman" w:cs="Times New Roman"/>
          <w:sz w:val="28"/>
          <w:szCs w:val="28"/>
        </w:rPr>
        <w:br/>
        <w:t>На священной земле Сталинградской</w:t>
      </w:r>
      <w:proofErr w:type="gramStart"/>
      <w:r w:rsidRPr="007F7BF3">
        <w:rPr>
          <w:rFonts w:ascii="Times New Roman" w:hAnsi="Times New Roman" w:cs="Times New Roman"/>
          <w:sz w:val="28"/>
          <w:szCs w:val="28"/>
        </w:rPr>
        <w:br/>
        <w:t>Р</w:t>
      </w:r>
      <w:proofErr w:type="gramEnd"/>
      <w:r w:rsidRPr="007F7BF3">
        <w:rPr>
          <w:rFonts w:ascii="Times New Roman" w:hAnsi="Times New Roman" w:cs="Times New Roman"/>
          <w:sz w:val="28"/>
          <w:szCs w:val="28"/>
        </w:rPr>
        <w:t>вется к солнцу цветок полевой</w:t>
      </w:r>
      <w:r w:rsidRPr="007F7BF3">
        <w:rPr>
          <w:rFonts w:ascii="Times New Roman" w:hAnsi="Times New Roman" w:cs="Times New Roman"/>
          <w:sz w:val="28"/>
          <w:szCs w:val="28"/>
        </w:rPr>
        <w:br/>
        <w:t>Из-под каски пробитой солдатской.</w:t>
      </w:r>
      <w:r w:rsidRPr="007F7BF3">
        <w:rPr>
          <w:rFonts w:ascii="Times New Roman" w:hAnsi="Times New Roman" w:cs="Times New Roman"/>
          <w:sz w:val="28"/>
          <w:szCs w:val="28"/>
        </w:rPr>
        <w:br/>
        <w:t>Жизнь! Мы славим величье ее.</w:t>
      </w:r>
      <w:r w:rsidRPr="007F7BF3">
        <w:rPr>
          <w:rFonts w:ascii="Times New Roman" w:hAnsi="Times New Roman" w:cs="Times New Roman"/>
          <w:sz w:val="28"/>
          <w:szCs w:val="28"/>
        </w:rPr>
        <w:br/>
        <w:t>Жить! – вот благо и счастье людское!</w:t>
      </w:r>
      <w:r w:rsidRPr="007F7BF3">
        <w:rPr>
          <w:rFonts w:ascii="Times New Roman" w:hAnsi="Times New Roman" w:cs="Times New Roman"/>
          <w:sz w:val="28"/>
          <w:szCs w:val="28"/>
        </w:rPr>
        <w:br/>
        <w:t>За него, за счастье твое и мое</w:t>
      </w:r>
      <w:proofErr w:type="gramStart"/>
      <w:r w:rsidRPr="007F7BF3">
        <w:rPr>
          <w:rFonts w:ascii="Times New Roman" w:hAnsi="Times New Roman" w:cs="Times New Roman"/>
          <w:sz w:val="28"/>
          <w:szCs w:val="28"/>
        </w:rPr>
        <w:br/>
        <w:t>С</w:t>
      </w:r>
      <w:proofErr w:type="gramEnd"/>
      <w:r w:rsidRPr="007F7BF3">
        <w:rPr>
          <w:rFonts w:ascii="Times New Roman" w:hAnsi="Times New Roman" w:cs="Times New Roman"/>
          <w:sz w:val="28"/>
          <w:szCs w:val="28"/>
        </w:rPr>
        <w:t>вои жизни отдали герои…</w:t>
      </w:r>
    </w:p>
    <w:p w:rsidR="00424A3C" w:rsidRPr="007F7BF3" w:rsidRDefault="00424A3C" w:rsidP="0017044C">
      <w:pPr>
        <w:pStyle w:val="a4"/>
        <w:spacing w:line="360" w:lineRule="auto"/>
        <w:rPr>
          <w:rFonts w:ascii="Times New Roman" w:hAnsi="Times New Roman" w:cs="Times New Roman"/>
          <w:sz w:val="28"/>
          <w:szCs w:val="28"/>
        </w:rPr>
      </w:pPr>
    </w:p>
    <w:p w:rsidR="0017044C" w:rsidRDefault="0017044C" w:rsidP="0017044C">
      <w:pPr>
        <w:pStyle w:val="a4"/>
        <w:spacing w:line="360" w:lineRule="auto"/>
        <w:rPr>
          <w:rFonts w:ascii="Times New Roman" w:hAnsi="Times New Roman" w:cs="Times New Roman"/>
          <w:sz w:val="28"/>
          <w:szCs w:val="28"/>
        </w:rPr>
      </w:pPr>
    </w:p>
    <w:p w:rsidR="0017044C" w:rsidRPr="0017044C" w:rsidRDefault="0017044C" w:rsidP="0017044C">
      <w:pPr>
        <w:pStyle w:val="a4"/>
        <w:spacing w:line="360" w:lineRule="auto"/>
        <w:rPr>
          <w:rFonts w:ascii="Times New Roman" w:hAnsi="Times New Roman" w:cs="Times New Roman"/>
          <w:b/>
          <w:sz w:val="28"/>
          <w:szCs w:val="28"/>
        </w:rPr>
      </w:pPr>
      <w:r w:rsidRPr="0017044C">
        <w:rPr>
          <w:rFonts w:ascii="Times New Roman" w:hAnsi="Times New Roman" w:cs="Times New Roman"/>
          <w:b/>
          <w:sz w:val="28"/>
          <w:szCs w:val="28"/>
        </w:rPr>
        <w:t>2 ученик:</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На кургане, гремевшем боями,</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 xml:space="preserve">Не </w:t>
      </w:r>
      <w:proofErr w:type="gramStart"/>
      <w:r w:rsidRPr="007F7BF3">
        <w:rPr>
          <w:rFonts w:ascii="Times New Roman" w:hAnsi="Times New Roman" w:cs="Times New Roman"/>
          <w:sz w:val="28"/>
          <w:szCs w:val="28"/>
        </w:rPr>
        <w:t>отдавшем</w:t>
      </w:r>
      <w:proofErr w:type="gramEnd"/>
      <w:r w:rsidRPr="007F7BF3">
        <w:rPr>
          <w:rFonts w:ascii="Times New Roman" w:hAnsi="Times New Roman" w:cs="Times New Roman"/>
          <w:sz w:val="28"/>
          <w:szCs w:val="28"/>
        </w:rPr>
        <w:t xml:space="preserve"> своей высоты,</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Блиндажи поросли ковылями,</w:t>
      </w:r>
    </w:p>
    <w:p w:rsidR="00424A3C" w:rsidRPr="007F7BF3" w:rsidRDefault="00424A3C" w:rsidP="0017044C">
      <w:pPr>
        <w:autoSpaceDE w:val="0"/>
        <w:autoSpaceDN w:val="0"/>
        <w:adjustRightInd w:val="0"/>
        <w:spacing w:after="60" w:line="360" w:lineRule="auto"/>
        <w:rPr>
          <w:rFonts w:ascii="Times New Roman" w:hAnsi="Times New Roman" w:cs="Times New Roman"/>
          <w:sz w:val="28"/>
          <w:szCs w:val="28"/>
        </w:rPr>
      </w:pPr>
      <w:r w:rsidRPr="007F7BF3">
        <w:rPr>
          <w:rFonts w:ascii="Times New Roman" w:hAnsi="Times New Roman" w:cs="Times New Roman"/>
          <w:sz w:val="28"/>
          <w:szCs w:val="28"/>
        </w:rPr>
        <w:t>Разрослись по траншеям цветы.</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Бродит женщина берегом Волги</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И на том, дорогом, берегу</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Не цветы собирает – осколки,</w:t>
      </w:r>
    </w:p>
    <w:p w:rsidR="00424A3C" w:rsidRPr="007F7BF3" w:rsidRDefault="00424A3C" w:rsidP="0017044C">
      <w:pPr>
        <w:autoSpaceDE w:val="0"/>
        <w:autoSpaceDN w:val="0"/>
        <w:adjustRightInd w:val="0"/>
        <w:spacing w:after="60" w:line="360" w:lineRule="auto"/>
        <w:rPr>
          <w:rFonts w:ascii="Times New Roman" w:hAnsi="Times New Roman" w:cs="Times New Roman"/>
          <w:sz w:val="28"/>
          <w:szCs w:val="28"/>
        </w:rPr>
      </w:pPr>
      <w:r w:rsidRPr="007F7BF3">
        <w:rPr>
          <w:rFonts w:ascii="Times New Roman" w:hAnsi="Times New Roman" w:cs="Times New Roman"/>
          <w:sz w:val="28"/>
          <w:szCs w:val="28"/>
        </w:rPr>
        <w:lastRenderedPageBreak/>
        <w:t>Замирая на каждом шагу.</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Остановится, голову склонит</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И над каждым осколком вздохнет,</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И подержит его на ладони,</w:t>
      </w:r>
    </w:p>
    <w:p w:rsidR="00424A3C" w:rsidRPr="007F7BF3" w:rsidRDefault="00424A3C" w:rsidP="0017044C">
      <w:pPr>
        <w:autoSpaceDE w:val="0"/>
        <w:autoSpaceDN w:val="0"/>
        <w:adjustRightInd w:val="0"/>
        <w:spacing w:after="60" w:line="360" w:lineRule="auto"/>
        <w:rPr>
          <w:rFonts w:ascii="Times New Roman" w:hAnsi="Times New Roman" w:cs="Times New Roman"/>
          <w:sz w:val="28"/>
          <w:szCs w:val="28"/>
        </w:rPr>
      </w:pPr>
      <w:r w:rsidRPr="007F7BF3">
        <w:rPr>
          <w:rFonts w:ascii="Times New Roman" w:hAnsi="Times New Roman" w:cs="Times New Roman"/>
          <w:sz w:val="28"/>
          <w:szCs w:val="28"/>
        </w:rPr>
        <w:t>И песок не спеша отряхнет.</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Вспоминает ли юность былую,</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 xml:space="preserve">Вновь ли видит </w:t>
      </w:r>
      <w:proofErr w:type="gramStart"/>
      <w:r w:rsidRPr="007F7BF3">
        <w:rPr>
          <w:rFonts w:ascii="Times New Roman" w:hAnsi="Times New Roman" w:cs="Times New Roman"/>
          <w:sz w:val="28"/>
          <w:szCs w:val="28"/>
        </w:rPr>
        <w:t>ушедшего</w:t>
      </w:r>
      <w:proofErr w:type="gramEnd"/>
      <w:r w:rsidRPr="007F7BF3">
        <w:rPr>
          <w:rFonts w:ascii="Times New Roman" w:hAnsi="Times New Roman" w:cs="Times New Roman"/>
          <w:sz w:val="28"/>
          <w:szCs w:val="28"/>
        </w:rPr>
        <w:t xml:space="preserve"> в бой…</w:t>
      </w:r>
    </w:p>
    <w:p w:rsidR="00424A3C" w:rsidRPr="007F7BF3" w:rsidRDefault="00424A3C" w:rsidP="0017044C">
      <w:pPr>
        <w:autoSpaceDE w:val="0"/>
        <w:autoSpaceDN w:val="0"/>
        <w:adjustRightInd w:val="0"/>
        <w:spacing w:after="0" w:line="360" w:lineRule="auto"/>
        <w:rPr>
          <w:rFonts w:ascii="Times New Roman" w:hAnsi="Times New Roman" w:cs="Times New Roman"/>
          <w:sz w:val="28"/>
          <w:szCs w:val="28"/>
        </w:rPr>
      </w:pPr>
      <w:r w:rsidRPr="007F7BF3">
        <w:rPr>
          <w:rFonts w:ascii="Times New Roman" w:hAnsi="Times New Roman" w:cs="Times New Roman"/>
          <w:sz w:val="28"/>
          <w:szCs w:val="28"/>
        </w:rPr>
        <w:t>Поднимает осколок, целует</w:t>
      </w:r>
    </w:p>
    <w:p w:rsidR="00424A3C" w:rsidRPr="007F7BF3" w:rsidRDefault="00424A3C" w:rsidP="0017044C">
      <w:pPr>
        <w:autoSpaceDE w:val="0"/>
        <w:autoSpaceDN w:val="0"/>
        <w:adjustRightInd w:val="0"/>
        <w:spacing w:after="60" w:line="360" w:lineRule="auto"/>
        <w:rPr>
          <w:rFonts w:ascii="Times New Roman" w:hAnsi="Times New Roman" w:cs="Times New Roman"/>
          <w:sz w:val="28"/>
          <w:szCs w:val="28"/>
        </w:rPr>
      </w:pPr>
      <w:r w:rsidRPr="007F7BF3">
        <w:rPr>
          <w:rFonts w:ascii="Times New Roman" w:hAnsi="Times New Roman" w:cs="Times New Roman"/>
          <w:sz w:val="28"/>
          <w:szCs w:val="28"/>
        </w:rPr>
        <w:t>И навеки уносит с собой.</w:t>
      </w:r>
    </w:p>
    <w:p w:rsidR="007F7BF3" w:rsidRDefault="007F7BF3" w:rsidP="0017044C">
      <w:pPr>
        <w:autoSpaceDE w:val="0"/>
        <w:autoSpaceDN w:val="0"/>
        <w:adjustRightInd w:val="0"/>
        <w:spacing w:before="240" w:after="0" w:line="360" w:lineRule="auto"/>
        <w:rPr>
          <w:rFonts w:ascii="Times New Roman" w:hAnsi="Times New Roman" w:cs="Times New Roman"/>
          <w:i/>
          <w:iCs/>
          <w:sz w:val="28"/>
          <w:szCs w:val="28"/>
        </w:rPr>
      </w:pPr>
      <w:r w:rsidRPr="007F7BF3">
        <w:rPr>
          <w:rFonts w:ascii="Times New Roman" w:hAnsi="Times New Roman" w:cs="Times New Roman"/>
          <w:i/>
          <w:iCs/>
          <w:sz w:val="28"/>
          <w:szCs w:val="28"/>
        </w:rPr>
        <w:t>М. Агашина</w:t>
      </w:r>
    </w:p>
    <w:p w:rsidR="00E55324" w:rsidRDefault="00E55324" w:rsidP="0017044C">
      <w:pPr>
        <w:autoSpaceDE w:val="0"/>
        <w:autoSpaceDN w:val="0"/>
        <w:adjustRightInd w:val="0"/>
        <w:spacing w:before="240" w:after="0" w:line="360" w:lineRule="auto"/>
        <w:ind w:firstLine="1620"/>
        <w:rPr>
          <w:rFonts w:ascii="Times New Roman" w:hAnsi="Times New Roman" w:cs="Times New Roman"/>
          <w:i/>
          <w:iCs/>
          <w:sz w:val="28"/>
          <w:szCs w:val="28"/>
        </w:rPr>
      </w:pPr>
    </w:p>
    <w:p w:rsidR="00E55324" w:rsidRDefault="00E55324" w:rsidP="0017044C">
      <w:pPr>
        <w:autoSpaceDE w:val="0"/>
        <w:autoSpaceDN w:val="0"/>
        <w:adjustRightInd w:val="0"/>
        <w:spacing w:before="240" w:after="0" w:line="360" w:lineRule="auto"/>
        <w:ind w:firstLine="1620"/>
        <w:rPr>
          <w:rFonts w:ascii="Times New Roman" w:hAnsi="Times New Roman" w:cs="Times New Roman"/>
          <w:i/>
          <w:iCs/>
          <w:sz w:val="28"/>
          <w:szCs w:val="28"/>
        </w:rPr>
      </w:pPr>
    </w:p>
    <w:p w:rsidR="00E55324" w:rsidRDefault="00E55324" w:rsidP="0017044C">
      <w:pPr>
        <w:autoSpaceDE w:val="0"/>
        <w:autoSpaceDN w:val="0"/>
        <w:adjustRightInd w:val="0"/>
        <w:spacing w:before="240" w:after="0" w:line="360" w:lineRule="auto"/>
        <w:ind w:firstLine="1620"/>
        <w:rPr>
          <w:rFonts w:ascii="Times New Roman" w:hAnsi="Times New Roman" w:cs="Times New Roman"/>
          <w:i/>
          <w:iCs/>
          <w:sz w:val="28"/>
          <w:szCs w:val="28"/>
        </w:rPr>
      </w:pPr>
    </w:p>
    <w:p w:rsidR="00E55324" w:rsidRDefault="00E55324" w:rsidP="0017044C">
      <w:pPr>
        <w:autoSpaceDE w:val="0"/>
        <w:autoSpaceDN w:val="0"/>
        <w:adjustRightInd w:val="0"/>
        <w:spacing w:before="240" w:after="0" w:line="360" w:lineRule="auto"/>
        <w:ind w:firstLine="1620"/>
        <w:rPr>
          <w:rFonts w:ascii="Times New Roman" w:hAnsi="Times New Roman" w:cs="Times New Roman"/>
          <w:i/>
          <w:iCs/>
          <w:sz w:val="28"/>
          <w:szCs w:val="28"/>
        </w:rPr>
      </w:pPr>
    </w:p>
    <w:p w:rsidR="00E55324" w:rsidRDefault="00E55324" w:rsidP="00607794">
      <w:pPr>
        <w:autoSpaceDE w:val="0"/>
        <w:autoSpaceDN w:val="0"/>
        <w:adjustRightInd w:val="0"/>
        <w:spacing w:before="240" w:after="0" w:line="360" w:lineRule="auto"/>
        <w:ind w:firstLine="1620"/>
        <w:jc w:val="center"/>
        <w:rPr>
          <w:rFonts w:ascii="Times New Roman" w:hAnsi="Times New Roman" w:cs="Times New Roman"/>
          <w:i/>
          <w:iCs/>
          <w:sz w:val="28"/>
          <w:szCs w:val="28"/>
        </w:rPr>
      </w:pPr>
    </w:p>
    <w:p w:rsidR="00E55324" w:rsidRDefault="00E55324" w:rsidP="00607794">
      <w:pPr>
        <w:autoSpaceDE w:val="0"/>
        <w:autoSpaceDN w:val="0"/>
        <w:adjustRightInd w:val="0"/>
        <w:spacing w:before="240" w:after="0" w:line="360" w:lineRule="auto"/>
        <w:ind w:firstLine="1620"/>
        <w:jc w:val="center"/>
        <w:rPr>
          <w:rFonts w:ascii="Times New Roman" w:hAnsi="Times New Roman" w:cs="Times New Roman"/>
          <w:i/>
          <w:iCs/>
          <w:sz w:val="28"/>
          <w:szCs w:val="28"/>
        </w:rPr>
      </w:pPr>
    </w:p>
    <w:p w:rsidR="00E55324" w:rsidRDefault="00E55324" w:rsidP="00607794">
      <w:pPr>
        <w:autoSpaceDE w:val="0"/>
        <w:autoSpaceDN w:val="0"/>
        <w:adjustRightInd w:val="0"/>
        <w:spacing w:before="240" w:after="0" w:line="360" w:lineRule="auto"/>
        <w:ind w:firstLine="1620"/>
        <w:jc w:val="center"/>
        <w:rPr>
          <w:rFonts w:ascii="Times New Roman" w:hAnsi="Times New Roman" w:cs="Times New Roman"/>
          <w:i/>
          <w:iCs/>
          <w:sz w:val="28"/>
          <w:szCs w:val="28"/>
        </w:rPr>
      </w:pPr>
    </w:p>
    <w:p w:rsidR="00E55324" w:rsidRDefault="00E55324" w:rsidP="007F7BF3">
      <w:pPr>
        <w:autoSpaceDE w:val="0"/>
        <w:autoSpaceDN w:val="0"/>
        <w:adjustRightInd w:val="0"/>
        <w:spacing w:before="240" w:after="0" w:line="360" w:lineRule="auto"/>
        <w:ind w:firstLine="1620"/>
        <w:rPr>
          <w:rFonts w:ascii="Times New Roman" w:hAnsi="Times New Roman" w:cs="Times New Roman"/>
          <w:i/>
          <w:iCs/>
          <w:sz w:val="28"/>
          <w:szCs w:val="28"/>
        </w:rPr>
      </w:pPr>
    </w:p>
    <w:p w:rsidR="00E55324" w:rsidRDefault="00E55324" w:rsidP="007F7BF3">
      <w:pPr>
        <w:autoSpaceDE w:val="0"/>
        <w:autoSpaceDN w:val="0"/>
        <w:adjustRightInd w:val="0"/>
        <w:spacing w:before="240" w:after="0" w:line="360" w:lineRule="auto"/>
        <w:ind w:firstLine="1620"/>
        <w:rPr>
          <w:rFonts w:ascii="Times New Roman" w:hAnsi="Times New Roman" w:cs="Times New Roman"/>
          <w:i/>
          <w:iCs/>
          <w:sz w:val="28"/>
          <w:szCs w:val="28"/>
        </w:rPr>
      </w:pPr>
    </w:p>
    <w:p w:rsidR="009F7506" w:rsidRPr="007F7BF3" w:rsidRDefault="009F7506" w:rsidP="007F7BF3">
      <w:pPr>
        <w:pStyle w:val="a4"/>
        <w:spacing w:line="360" w:lineRule="auto"/>
        <w:rPr>
          <w:rFonts w:ascii="Times New Roman" w:hAnsi="Times New Roman" w:cs="Times New Roman"/>
          <w:sz w:val="28"/>
          <w:szCs w:val="28"/>
        </w:rPr>
      </w:pPr>
    </w:p>
    <w:sectPr w:rsidR="009F7506" w:rsidRPr="007F7BF3" w:rsidSect="00D37C3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4569E"/>
    <w:multiLevelType w:val="hybridMultilevel"/>
    <w:tmpl w:val="14F0A2C0"/>
    <w:lvl w:ilvl="0" w:tplc="0F8E4058">
      <w:start w:val="1"/>
      <w:numFmt w:val="decimal"/>
      <w:lvlText w:val="%1."/>
      <w:lvlJc w:val="left"/>
      <w:pPr>
        <w:ind w:left="465" w:hanging="360"/>
      </w:pPr>
      <w:rPr>
        <w:rFonts w:ascii="Times New Roman" w:hAnsi="Times New Roman" w:cs="Times New Roman" w:hint="default"/>
        <w:b w:val="0"/>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16D2302E"/>
    <w:multiLevelType w:val="hybridMultilevel"/>
    <w:tmpl w:val="A8D0D77A"/>
    <w:lvl w:ilvl="0" w:tplc="F17831C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8D1B91"/>
    <w:multiLevelType w:val="hybridMultilevel"/>
    <w:tmpl w:val="3692DCAA"/>
    <w:lvl w:ilvl="0" w:tplc="719E3A9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6AA1625E"/>
    <w:multiLevelType w:val="hybridMultilevel"/>
    <w:tmpl w:val="1396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C30"/>
    <w:rsid w:val="00160022"/>
    <w:rsid w:val="0017044C"/>
    <w:rsid w:val="001A770D"/>
    <w:rsid w:val="002133B6"/>
    <w:rsid w:val="00243D3B"/>
    <w:rsid w:val="003930D0"/>
    <w:rsid w:val="003B06F0"/>
    <w:rsid w:val="003C6F17"/>
    <w:rsid w:val="00424A3C"/>
    <w:rsid w:val="004E5D94"/>
    <w:rsid w:val="005B1B78"/>
    <w:rsid w:val="00607794"/>
    <w:rsid w:val="006E64F3"/>
    <w:rsid w:val="00714B88"/>
    <w:rsid w:val="007C2AE5"/>
    <w:rsid w:val="007F7BF3"/>
    <w:rsid w:val="0081266B"/>
    <w:rsid w:val="00822768"/>
    <w:rsid w:val="009F5D8C"/>
    <w:rsid w:val="009F7506"/>
    <w:rsid w:val="00A336B2"/>
    <w:rsid w:val="00A43055"/>
    <w:rsid w:val="00AB62DB"/>
    <w:rsid w:val="00AC446D"/>
    <w:rsid w:val="00D21B64"/>
    <w:rsid w:val="00D37C30"/>
    <w:rsid w:val="00D5419A"/>
    <w:rsid w:val="00D96279"/>
    <w:rsid w:val="00E55324"/>
    <w:rsid w:val="00E9052B"/>
    <w:rsid w:val="00EB1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7C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37C30"/>
    <w:pPr>
      <w:spacing w:after="0" w:line="240" w:lineRule="auto"/>
    </w:pPr>
  </w:style>
  <w:style w:type="character" w:styleId="a5">
    <w:name w:val="Strong"/>
    <w:basedOn w:val="a0"/>
    <w:uiPriority w:val="22"/>
    <w:qFormat/>
    <w:rsid w:val="00D37C30"/>
    <w:rPr>
      <w:b/>
      <w:bCs/>
    </w:rPr>
  </w:style>
  <w:style w:type="character" w:styleId="a6">
    <w:name w:val="Hyperlink"/>
    <w:basedOn w:val="a0"/>
    <w:uiPriority w:val="99"/>
    <w:semiHidden/>
    <w:unhideWhenUsed/>
    <w:rsid w:val="00D37C30"/>
    <w:rPr>
      <w:color w:val="0000FF"/>
      <w:u w:val="single"/>
    </w:rPr>
  </w:style>
  <w:style w:type="paragraph" w:styleId="a7">
    <w:name w:val="List Paragraph"/>
    <w:basedOn w:val="a"/>
    <w:uiPriority w:val="34"/>
    <w:qFormat/>
    <w:rsid w:val="00E553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feglobe.net/blogs/details?id=415" TargetMode="External"/><Relationship Id="rId5" Type="http://schemas.openxmlformats.org/officeDocument/2006/relationships/hyperlink" Target="http://lifeglobe.net/blogs/details?id=3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Гуселетово</Company>
  <LinksUpToDate>false</LinksUpToDate>
  <CharactersWithSpaces>20899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ПК</cp:lastModifiedBy>
  <cp:revision>17</cp:revision>
  <cp:lastPrinted>2012-10-26T20:32:00Z</cp:lastPrinted>
  <dcterms:created xsi:type="dcterms:W3CDTF">2011-11-21T12:18:00Z</dcterms:created>
  <dcterms:modified xsi:type="dcterms:W3CDTF">2019-02-25T16:42:00Z</dcterms:modified>
</cp:coreProperties>
</file>